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5B3E8C2" w:rsidR="00D9417C" w:rsidRDefault="00F76F06" w:rsidP="00E529D3">
      <w:pPr>
        <w:pStyle w:val="Heading1"/>
        <w:tabs>
          <w:tab w:val="clear" w:pos="4500"/>
          <w:tab w:val="center" w:pos="4680"/>
        </w:tabs>
        <w:rPr>
          <w:rFonts w:ascii="Arial" w:eastAsia="Arial" w:hAnsi="Arial" w:cs="Arial"/>
          <w:b w:val="0"/>
        </w:rPr>
      </w:pPr>
      <w:r>
        <w:rPr>
          <w:rFonts w:ascii="Arial" w:eastAsia="Arial" w:hAnsi="Arial" w:cs="Arial"/>
          <w:b w:val="0"/>
          <w:u w:val="single"/>
        </w:rPr>
        <w:t>ITEM 765.4</w:t>
      </w:r>
      <w:r w:rsidR="00E529D3">
        <w:rPr>
          <w:rFonts w:ascii="Arial" w:eastAsia="Arial" w:hAnsi="Arial" w:cs="Arial"/>
          <w:b w:val="0"/>
          <w:u w:val="single"/>
        </w:rPr>
        <w:t>4</w:t>
      </w:r>
      <w:r w:rsidR="00465DA0">
        <w:rPr>
          <w:rFonts w:ascii="Arial" w:eastAsia="Arial" w:hAnsi="Arial" w:cs="Arial"/>
          <w:b w:val="0"/>
          <w:u w:val="single"/>
        </w:rPr>
        <w:t>7</w:t>
      </w:r>
      <w:r>
        <w:rPr>
          <w:rFonts w:ascii="Arial" w:eastAsia="Arial" w:hAnsi="Arial" w:cs="Arial"/>
          <w:b w:val="0"/>
        </w:rPr>
        <w:tab/>
      </w:r>
      <w:sdt>
        <w:sdtPr>
          <w:tag w:val="goog_rdk_0"/>
          <w:id w:val="1784916671"/>
        </w:sdtPr>
        <w:sdtEndPr/>
        <w:sdtContent/>
      </w:sdt>
      <w:sdt>
        <w:sdtPr>
          <w:tag w:val="goog_rdk_1"/>
          <w:id w:val="-1070110404"/>
        </w:sdtPr>
        <w:sdtEndPr/>
        <w:sdtContent/>
      </w:sdt>
      <w:r w:rsidR="00465DA0">
        <w:rPr>
          <w:rFonts w:ascii="Arial" w:eastAsia="Arial" w:hAnsi="Arial" w:cs="Arial"/>
          <w:b w:val="0"/>
          <w:u w:val="single"/>
        </w:rPr>
        <w:t>MID-HEIGHT</w:t>
      </w:r>
      <w:r w:rsidR="00647252">
        <w:rPr>
          <w:rFonts w:ascii="Arial" w:eastAsia="Arial" w:hAnsi="Arial" w:cs="Arial"/>
          <w:b w:val="0"/>
          <w:u w:val="single"/>
        </w:rPr>
        <w:t xml:space="preserve"> BASIN SEED MIX</w:t>
      </w:r>
      <w:r>
        <w:rPr>
          <w:rFonts w:ascii="Arial" w:eastAsia="Arial" w:hAnsi="Arial" w:cs="Arial"/>
          <w:b w:val="0"/>
        </w:rPr>
        <w:tab/>
      </w:r>
      <w:r w:rsidR="00323164" w:rsidRPr="00323164">
        <w:rPr>
          <w:rFonts w:ascii="Arial" w:eastAsia="Arial" w:hAnsi="Arial" w:cs="Arial"/>
          <w:b w:val="0"/>
          <w:u w:val="single"/>
        </w:rPr>
        <w:t>SQUARE YARD</w:t>
      </w:r>
    </w:p>
    <w:p w14:paraId="00000003" w14:textId="77777777" w:rsidR="00D9417C" w:rsidRDefault="00D94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16C9CED5" w14:textId="2B451BDF" w:rsidR="009E3CAA" w:rsidRPr="00266038" w:rsidRDefault="009E3CAA" w:rsidP="009E3CAA">
      <w:pPr>
        <w:tabs>
          <w:tab w:val="right" w:pos="1680"/>
          <w:tab w:val="left" w:pos="1770"/>
          <w:tab w:val="left" w:pos="2100"/>
          <w:tab w:val="right" w:pos="7110"/>
        </w:tabs>
        <w:adjustRightInd w:val="0"/>
        <w:spacing w:before="51"/>
        <w:rPr>
          <w:rFonts w:ascii="Arial" w:eastAsia="Arial" w:hAnsi="Arial" w:cs="Arial"/>
          <w:i/>
          <w:color w:val="1F497D"/>
          <w:highlight w:val="yellow"/>
          <w:u w:val="single"/>
        </w:rPr>
      </w:pPr>
      <w:r w:rsidRPr="00266038">
        <w:rPr>
          <w:rFonts w:ascii="Arial" w:eastAsia="Arial" w:hAnsi="Arial" w:cs="Arial"/>
          <w:i/>
          <w:color w:val="1F497D"/>
          <w:highlight w:val="yellow"/>
          <w:u w:val="single"/>
        </w:rPr>
        <w:t xml:space="preserve">Note to Designers: </w:t>
      </w:r>
      <w:r w:rsidRPr="00266038">
        <w:rPr>
          <w:rFonts w:ascii="Arial" w:eastAsia="Arial" w:hAnsi="Arial" w:cs="Arial"/>
          <w:i/>
          <w:color w:val="1F497D"/>
          <w:highlight w:val="yellow"/>
          <w:u w:val="single"/>
        </w:rPr>
        <w:t xml:space="preserve">Mid-height </w:t>
      </w:r>
      <w:r w:rsidRPr="00266038">
        <w:rPr>
          <w:rFonts w:ascii="Arial" w:eastAsia="Arial" w:hAnsi="Arial" w:cs="Arial"/>
          <w:i/>
          <w:color w:val="1F497D"/>
          <w:highlight w:val="yellow"/>
          <w:u w:val="single"/>
        </w:rPr>
        <w:t xml:space="preserve">basin </w:t>
      </w:r>
      <w:r w:rsidRPr="00266038">
        <w:rPr>
          <w:rFonts w:ascii="Arial" w:eastAsia="Arial" w:hAnsi="Arial" w:cs="Arial"/>
          <w:i/>
          <w:color w:val="1F497D"/>
          <w:highlight w:val="yellow"/>
          <w:u w:val="single"/>
        </w:rPr>
        <w:t>seed mix may be used for sunny and/or partially shaded locations</w:t>
      </w:r>
      <w:r w:rsidRPr="00266038">
        <w:rPr>
          <w:rFonts w:ascii="Arial" w:eastAsia="Arial" w:hAnsi="Arial" w:cs="Arial"/>
          <w:i/>
          <w:color w:val="1F497D"/>
          <w:highlight w:val="yellow"/>
          <w:u w:val="single"/>
        </w:rPr>
        <w:t xml:space="preserve">. </w:t>
      </w:r>
      <w:r w:rsidRPr="00266038">
        <w:rPr>
          <w:rFonts w:ascii="Arial" w:eastAsia="Arial" w:hAnsi="Arial" w:cs="Arial"/>
          <w:i/>
          <w:color w:val="1F497D"/>
          <w:highlight w:val="yellow"/>
          <w:u w:val="single"/>
        </w:rPr>
        <w:t>Species typically grow up to 6 feet in height</w:t>
      </w:r>
      <w:r w:rsidRPr="00266038">
        <w:rPr>
          <w:rFonts w:ascii="Arial" w:eastAsia="Arial" w:hAnsi="Arial" w:cs="Arial"/>
          <w:i/>
          <w:color w:val="1F497D"/>
          <w:highlight w:val="yellow"/>
          <w:u w:val="single"/>
        </w:rPr>
        <w:t xml:space="preserve">. </w:t>
      </w:r>
      <w:r w:rsidRPr="00266038">
        <w:rPr>
          <w:rFonts w:ascii="Arial" w:eastAsia="Arial" w:hAnsi="Arial" w:cs="Arial"/>
          <w:i/>
          <w:color w:val="1F497D"/>
          <w:highlight w:val="yellow"/>
          <w:u w:val="single"/>
        </w:rPr>
        <w:t>Mix contains a range of species for establishing vegetation where there is a gradation of dry to moist basin conditions.</w:t>
      </w:r>
      <w:r w:rsidRPr="00266038">
        <w:rPr>
          <w:rFonts w:ascii="Arial" w:eastAsia="Arial" w:hAnsi="Arial" w:cs="Arial"/>
          <w:i/>
          <w:color w:val="1F497D"/>
          <w:highlight w:val="yellow"/>
          <w:u w:val="single"/>
        </w:rPr>
        <w:t xml:space="preserve"> Mix is </w:t>
      </w:r>
      <w:r w:rsidR="00624DDD">
        <w:rPr>
          <w:rFonts w:ascii="Arial" w:eastAsia="Arial" w:hAnsi="Arial" w:cs="Arial"/>
          <w:i/>
          <w:color w:val="1F497D"/>
          <w:highlight w:val="yellow"/>
          <w:u w:val="single"/>
        </w:rPr>
        <w:t>i</w:t>
      </w:r>
      <w:r w:rsidRPr="00266038">
        <w:rPr>
          <w:rFonts w:ascii="Arial" w:eastAsia="Arial" w:hAnsi="Arial" w:cs="Arial"/>
          <w:i/>
          <w:color w:val="1F497D"/>
          <w:highlight w:val="yellow"/>
          <w:u w:val="single"/>
        </w:rPr>
        <w:t>ntended for areas that are infrequently or not mowed.</w:t>
      </w:r>
    </w:p>
    <w:p w14:paraId="68E3199D" w14:textId="77777777" w:rsidR="009E3CAA" w:rsidRDefault="009E3C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00000004" w14:textId="77777777" w:rsidR="00D9417C" w:rsidRDefault="00F76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u w:val="single"/>
        </w:rPr>
      </w:pPr>
      <w:r>
        <w:rPr>
          <w:rFonts w:ascii="Arial" w:eastAsia="Arial" w:hAnsi="Arial" w:cs="Arial"/>
          <w:u w:val="single"/>
        </w:rPr>
        <w:t>GENERAL</w:t>
      </w:r>
    </w:p>
    <w:p w14:paraId="00000005" w14:textId="77777777" w:rsidR="00D9417C" w:rsidRDefault="00D94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1226BCF9" w14:textId="4380C36B" w:rsidR="00EE149B" w:rsidRDefault="00EE149B" w:rsidP="00EE149B">
      <w:pPr>
        <w:rPr>
          <w:rFonts w:ascii="Arial" w:eastAsia="Arial" w:hAnsi="Arial" w:cs="Arial"/>
        </w:rPr>
      </w:pPr>
      <w:bookmarkStart w:id="0" w:name="_Hlk178240821"/>
      <w:r>
        <w:rPr>
          <w:rFonts w:ascii="Arial" w:eastAsia="Arial" w:hAnsi="Arial" w:cs="Arial"/>
        </w:rPr>
        <w:t>Work under th</w:t>
      </w:r>
      <w:r w:rsidR="00647252">
        <w:rPr>
          <w:rFonts w:ascii="Arial" w:eastAsia="Arial" w:hAnsi="Arial" w:cs="Arial"/>
        </w:rPr>
        <w:t>is</w:t>
      </w:r>
      <w:r>
        <w:rPr>
          <w:rFonts w:ascii="Arial" w:eastAsia="Arial" w:hAnsi="Arial" w:cs="Arial"/>
        </w:rPr>
        <w:t xml:space="preserve"> item shall conform to the relevant provisions of Subsections 765 and 767 of the Standard Specifications and the following:</w:t>
      </w:r>
    </w:p>
    <w:p w14:paraId="56A8D40A" w14:textId="77777777" w:rsidR="00EE149B" w:rsidRDefault="00EE1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2FDB92CA" w14:textId="241593C4" w:rsidR="00EE149B" w:rsidRDefault="00F76F06" w:rsidP="00EE149B">
      <w:pPr>
        <w:rPr>
          <w:rFonts w:ascii="Arial" w:eastAsia="Arial" w:hAnsi="Arial" w:cs="Arial"/>
        </w:rPr>
      </w:pPr>
      <w:bookmarkStart w:id="1" w:name="_heading=h.30j0zll" w:colFirst="0" w:colLast="0"/>
      <w:bookmarkEnd w:id="1"/>
      <w:r>
        <w:rPr>
          <w:rFonts w:ascii="Arial" w:eastAsia="Arial" w:hAnsi="Arial" w:cs="Arial"/>
        </w:rPr>
        <w:t xml:space="preserve">Work under </w:t>
      </w:r>
      <w:r w:rsidR="00647252">
        <w:rPr>
          <w:rFonts w:ascii="Arial" w:eastAsia="Arial" w:hAnsi="Arial" w:cs="Arial"/>
        </w:rPr>
        <w:t>this item</w:t>
      </w:r>
      <w:r>
        <w:rPr>
          <w:rFonts w:ascii="Arial" w:eastAsia="Arial" w:hAnsi="Arial" w:cs="Arial"/>
        </w:rPr>
        <w:t xml:space="preserve"> shall consist</w:t>
      </w:r>
      <w:r w:rsidR="00EE149B" w:rsidRPr="00EE149B">
        <w:rPr>
          <w:rFonts w:ascii="Arial" w:eastAsia="Arial" w:hAnsi="Arial" w:cs="Arial"/>
        </w:rPr>
        <w:t xml:space="preserve"> </w:t>
      </w:r>
      <w:r w:rsidR="00EE149B">
        <w:rPr>
          <w:rFonts w:ascii="Arial" w:eastAsia="Arial" w:hAnsi="Arial" w:cs="Arial"/>
        </w:rPr>
        <w:t xml:space="preserve">of </w:t>
      </w:r>
      <w:r w:rsidR="00EE149B">
        <w:rPr>
          <w:rFonts w:ascii="Arial" w:eastAsia="Arial" w:hAnsi="Arial" w:cs="Arial"/>
        </w:rPr>
        <w:t xml:space="preserve">furnishing the mix specified below in the required quantity, seeding, mowing, </w:t>
      </w:r>
      <w:r w:rsidR="00EE149B">
        <w:rPr>
          <w:rFonts w:ascii="Arial" w:eastAsia="Arial" w:hAnsi="Arial" w:cs="Arial"/>
        </w:rPr>
        <w:t xml:space="preserve">and other care to establish a stand of native grass in the areas shown on the </w:t>
      </w:r>
      <w:r w:rsidR="001D2564">
        <w:rPr>
          <w:rFonts w:ascii="Arial" w:eastAsia="Arial" w:hAnsi="Arial" w:cs="Arial"/>
        </w:rPr>
        <w:t>Plans</w:t>
      </w:r>
      <w:r w:rsidR="00EE149B">
        <w:rPr>
          <w:rFonts w:ascii="Arial" w:eastAsia="Arial" w:hAnsi="Arial" w:cs="Arial"/>
        </w:rPr>
        <w:t xml:space="preserve"> or as required by the Engineer. For the purposes of these specifications, the term “grass” shall apply to all the forbs, grasses, sedges, and rushes included in the materials.</w:t>
      </w:r>
    </w:p>
    <w:p w14:paraId="2347937D" w14:textId="77777777" w:rsidR="00EE149B" w:rsidRDefault="00EE149B" w:rsidP="00EE149B">
      <w:pPr>
        <w:rPr>
          <w:rFonts w:ascii="Arial" w:eastAsia="Arial" w:hAnsi="Arial" w:cs="Arial"/>
        </w:rPr>
      </w:pPr>
    </w:p>
    <w:bookmarkEnd w:id="0"/>
    <w:p w14:paraId="6AEA4D5A" w14:textId="77777777" w:rsidR="00EE149B" w:rsidRDefault="00EE149B" w:rsidP="00EE149B">
      <w:pPr>
        <w:pStyle w:val="Heading2"/>
        <w:rPr>
          <w:rFonts w:ascii="Arial" w:eastAsia="Arial" w:hAnsi="Arial" w:cs="Arial"/>
          <w:b w:val="0"/>
          <w:u w:val="single"/>
        </w:rPr>
      </w:pPr>
      <w:r>
        <w:rPr>
          <w:rFonts w:ascii="Arial" w:eastAsia="Arial" w:hAnsi="Arial" w:cs="Arial"/>
          <w:b w:val="0"/>
          <w:u w:val="single"/>
        </w:rPr>
        <w:t>QUALIFICATIONS</w:t>
      </w:r>
    </w:p>
    <w:p w14:paraId="39A66BC8" w14:textId="77777777" w:rsidR="00EE149B" w:rsidRDefault="00EE149B" w:rsidP="00EE1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4081BBB0" w14:textId="15B5A7E0" w:rsidR="00EE149B" w:rsidRDefault="00EE149B" w:rsidP="00EE1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 xml:space="preserve">Seeding shall be done by a company having a minimum of five years of experience with native seed establishment. Prior to beginning work, the seeding </w:t>
      </w:r>
      <w:r w:rsidR="001D2564">
        <w:rPr>
          <w:rFonts w:ascii="Arial" w:eastAsia="Arial" w:hAnsi="Arial" w:cs="Arial"/>
        </w:rPr>
        <w:t>Contract</w:t>
      </w:r>
      <w:r>
        <w:rPr>
          <w:rFonts w:ascii="Arial" w:eastAsia="Arial" w:hAnsi="Arial" w:cs="Arial"/>
        </w:rPr>
        <w:t>or shall furnish proof of qualifications to the Engineer for approval. Proof of qualifications shall include providing documentation (photos and contacts) to demonstrate knowledge and expertise with native seeding and establishment and proof of having completed successful native seeding projects.</w:t>
      </w:r>
    </w:p>
    <w:p w14:paraId="00000007" w14:textId="77777777" w:rsidR="00D9417C" w:rsidRDefault="00D94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00000008" w14:textId="77777777" w:rsidR="00D9417C" w:rsidRDefault="00F76F06">
      <w:pPr>
        <w:pStyle w:val="Heading2"/>
        <w:rPr>
          <w:rFonts w:ascii="Arial" w:eastAsia="Arial" w:hAnsi="Arial" w:cs="Arial"/>
          <w:b w:val="0"/>
          <w:u w:val="single"/>
        </w:rPr>
      </w:pPr>
      <w:bookmarkStart w:id="2" w:name="_heading=h.1fob9te" w:colFirst="0" w:colLast="0"/>
      <w:bookmarkEnd w:id="2"/>
      <w:r>
        <w:rPr>
          <w:rFonts w:ascii="Arial" w:eastAsia="Arial" w:hAnsi="Arial" w:cs="Arial"/>
          <w:b w:val="0"/>
          <w:u w:val="single"/>
        </w:rPr>
        <w:t>SUBMITTALS</w:t>
      </w:r>
    </w:p>
    <w:p w14:paraId="00000009" w14:textId="77777777" w:rsidR="00D9417C" w:rsidRDefault="00D9417C">
      <w:pPr>
        <w:ind w:left="540"/>
        <w:rPr>
          <w:rFonts w:ascii="Arial" w:eastAsia="Arial" w:hAnsi="Arial" w:cs="Arial"/>
        </w:rPr>
      </w:pPr>
    </w:p>
    <w:p w14:paraId="0000000A" w14:textId="492772A3" w:rsidR="00D9417C" w:rsidRDefault="00F76F06">
      <w:pPr>
        <w:numPr>
          <w:ilvl w:val="0"/>
          <w:numId w:val="1"/>
        </w:numPr>
        <w:ind w:left="540"/>
        <w:rPr>
          <w:rFonts w:ascii="Arial" w:eastAsia="Arial" w:hAnsi="Arial" w:cs="Arial"/>
        </w:rPr>
      </w:pPr>
      <w:r>
        <w:rPr>
          <w:rFonts w:ascii="Arial" w:eastAsia="Arial" w:hAnsi="Arial" w:cs="Arial"/>
          <w:u w:val="single"/>
        </w:rPr>
        <w:t>Pre-Verification of Seed Availability.</w:t>
      </w:r>
      <w:r>
        <w:rPr>
          <w:rFonts w:ascii="Arial" w:eastAsia="Arial" w:hAnsi="Arial" w:cs="Arial"/>
        </w:rPr>
        <w:t xml:space="preserve"> Within 30 days after the Notice to Proceed, the </w:t>
      </w:r>
      <w:r w:rsidR="001D2564">
        <w:rPr>
          <w:rFonts w:ascii="Arial" w:eastAsia="Arial" w:hAnsi="Arial" w:cs="Arial"/>
        </w:rPr>
        <w:t>Contract</w:t>
      </w:r>
      <w:r>
        <w:rPr>
          <w:rFonts w:ascii="Arial" w:eastAsia="Arial" w:hAnsi="Arial" w:cs="Arial"/>
        </w:rPr>
        <w:t xml:space="preserve">or shall submit to the Engineer the supplier’s verification of availability of seed species in the required quantities and for the anticipated date of seeding. Verification shall be on the supplier’s letterhead and notarized by the supplier’s notary. Species not expected to be available should be noted and substitutions recommended.  </w:t>
      </w:r>
    </w:p>
    <w:p w14:paraId="0000000B" w14:textId="77777777" w:rsidR="00D9417C" w:rsidRDefault="00D9417C">
      <w:pPr>
        <w:ind w:left="180"/>
        <w:rPr>
          <w:rFonts w:ascii="Arial" w:eastAsia="Arial" w:hAnsi="Arial" w:cs="Arial"/>
        </w:rPr>
      </w:pPr>
    </w:p>
    <w:p w14:paraId="0000000C" w14:textId="59F0A2C2" w:rsidR="00D9417C" w:rsidRDefault="00F76F06">
      <w:pPr>
        <w:numPr>
          <w:ilvl w:val="0"/>
          <w:numId w:val="1"/>
        </w:numPr>
        <w:ind w:left="540"/>
        <w:rPr>
          <w:rFonts w:ascii="Arial" w:eastAsia="Arial" w:hAnsi="Arial" w:cs="Arial"/>
        </w:rPr>
      </w:pPr>
      <w:r>
        <w:rPr>
          <w:rFonts w:ascii="Arial" w:eastAsia="Arial" w:hAnsi="Arial" w:cs="Arial"/>
          <w:u w:val="single"/>
        </w:rPr>
        <w:t>Final Verification of Seed Availability</w:t>
      </w:r>
      <w:r>
        <w:rPr>
          <w:rFonts w:ascii="Arial" w:eastAsia="Arial" w:hAnsi="Arial" w:cs="Arial"/>
        </w:rPr>
        <w:t xml:space="preserve">.  No earlier than 21 days prior to ordering, the </w:t>
      </w:r>
      <w:r w:rsidR="001D2564">
        <w:rPr>
          <w:rFonts w:ascii="Arial" w:eastAsia="Arial" w:hAnsi="Arial" w:cs="Arial"/>
        </w:rPr>
        <w:t>Contract</w:t>
      </w:r>
      <w:r>
        <w:rPr>
          <w:rFonts w:ascii="Arial" w:eastAsia="Arial" w:hAnsi="Arial" w:cs="Arial"/>
        </w:rPr>
        <w:t xml:space="preserve">or shall submit to the Engineer the supplier’s verification of availability of seed species and in the required quantities. Verification shall be on the supplier’s letterhead and notarized by the supplier’s notary. A copy of this submittal shall be forwarded to the Landscape Architect. Substitutions or changes in the mix at this time must be approved by the Landscape Architect. </w:t>
      </w:r>
    </w:p>
    <w:p w14:paraId="0000000D" w14:textId="77777777" w:rsidR="00D9417C" w:rsidRDefault="00D9417C">
      <w:pPr>
        <w:ind w:left="540"/>
        <w:rPr>
          <w:rFonts w:ascii="Arial" w:eastAsia="Arial" w:hAnsi="Arial" w:cs="Arial"/>
        </w:rPr>
      </w:pPr>
    </w:p>
    <w:p w14:paraId="0000000E" w14:textId="77777777" w:rsidR="00D9417C" w:rsidRDefault="00F76F06">
      <w:pPr>
        <w:numPr>
          <w:ilvl w:val="0"/>
          <w:numId w:val="1"/>
        </w:numPr>
        <w:ind w:left="540"/>
        <w:rPr>
          <w:rFonts w:ascii="Arial" w:eastAsia="Arial" w:hAnsi="Arial" w:cs="Arial"/>
        </w:rPr>
      </w:pPr>
      <w:r>
        <w:rPr>
          <w:rFonts w:ascii="Arial" w:eastAsia="Arial" w:hAnsi="Arial" w:cs="Arial"/>
          <w:u w:val="single"/>
        </w:rPr>
        <w:t>Seed Worksheet</w:t>
      </w:r>
      <w:r>
        <w:rPr>
          <w:rFonts w:ascii="Arial" w:eastAsia="Arial" w:hAnsi="Arial" w:cs="Arial"/>
        </w:rPr>
        <w:t xml:space="preserve"> provided herein shall be submitted to the Engineer </w:t>
      </w:r>
      <w:r>
        <w:rPr>
          <w:rFonts w:ascii="Arial" w:eastAsia="Arial" w:hAnsi="Arial" w:cs="Arial"/>
          <w:u w:val="single"/>
        </w:rPr>
        <w:t>prior to ordering seed</w:t>
      </w:r>
      <w:r>
        <w:rPr>
          <w:rFonts w:ascii="Arial" w:eastAsia="Arial" w:hAnsi="Arial" w:cs="Arial"/>
        </w:rPr>
        <w:t xml:space="preserve"> to determine the number of pounds of Pure Live Seed required. </w:t>
      </w:r>
    </w:p>
    <w:p w14:paraId="0000000F" w14:textId="77777777" w:rsidR="00D9417C" w:rsidRDefault="00D94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00000010" w14:textId="2C588FF1" w:rsidR="00D9417C" w:rsidRDefault="00F76F06">
      <w:pPr>
        <w:numPr>
          <w:ilvl w:val="0"/>
          <w:numId w:val="1"/>
        </w:numPr>
        <w:ind w:left="540"/>
        <w:rPr>
          <w:rFonts w:ascii="Arial" w:eastAsia="Arial" w:hAnsi="Arial" w:cs="Arial"/>
        </w:rPr>
      </w:pPr>
      <w:r>
        <w:rPr>
          <w:rFonts w:ascii="Arial" w:eastAsia="Arial" w:hAnsi="Arial" w:cs="Arial"/>
          <w:u w:val="single"/>
        </w:rPr>
        <w:t>Seed Tags.</w:t>
      </w:r>
      <w:r>
        <w:rPr>
          <w:rFonts w:ascii="Arial" w:eastAsia="Arial" w:hAnsi="Arial" w:cs="Arial"/>
        </w:rPr>
        <w:t xml:space="preserve"> The </w:t>
      </w:r>
      <w:r w:rsidR="001D2564">
        <w:rPr>
          <w:rFonts w:ascii="Arial" w:eastAsia="Arial" w:hAnsi="Arial" w:cs="Arial"/>
        </w:rPr>
        <w:t>Contract</w:t>
      </w:r>
      <w:r>
        <w:rPr>
          <w:rFonts w:ascii="Arial" w:eastAsia="Arial" w:hAnsi="Arial" w:cs="Arial"/>
        </w:rPr>
        <w:t xml:space="preserve">or shall submit original seed tags from each bag of seed used on the project or ensure that each tag is photo documented by the Engineer while on the unopened bag. </w:t>
      </w:r>
    </w:p>
    <w:p w14:paraId="00000011" w14:textId="77777777" w:rsidR="00D9417C" w:rsidRDefault="00D9417C">
      <w:pPr>
        <w:pBdr>
          <w:top w:val="nil"/>
          <w:left w:val="nil"/>
          <w:bottom w:val="nil"/>
          <w:right w:val="nil"/>
          <w:between w:val="nil"/>
        </w:pBdr>
        <w:ind w:left="720"/>
        <w:rPr>
          <w:rFonts w:ascii="Arial" w:eastAsia="Arial" w:hAnsi="Arial" w:cs="Arial"/>
          <w:color w:val="000000"/>
        </w:rPr>
      </w:pPr>
    </w:p>
    <w:p w14:paraId="00000012" w14:textId="77777777" w:rsidR="00D9417C" w:rsidRDefault="00F76F06">
      <w:pPr>
        <w:ind w:left="540"/>
        <w:rPr>
          <w:rFonts w:ascii="Arial" w:eastAsia="Arial" w:hAnsi="Arial" w:cs="Arial"/>
        </w:rPr>
      </w:pPr>
      <w:r>
        <w:rPr>
          <w:rFonts w:ascii="Arial" w:eastAsia="Arial" w:hAnsi="Arial" w:cs="Arial"/>
        </w:rPr>
        <w:t xml:space="preserve">Number of tags submitted must correspond to number of bags delivered. </w:t>
      </w:r>
    </w:p>
    <w:p w14:paraId="00000013" w14:textId="77777777" w:rsidR="00D9417C" w:rsidRDefault="00D9417C">
      <w:pPr>
        <w:pBdr>
          <w:top w:val="nil"/>
          <w:left w:val="nil"/>
          <w:bottom w:val="nil"/>
          <w:right w:val="nil"/>
          <w:between w:val="nil"/>
        </w:pBdr>
        <w:ind w:left="1080"/>
        <w:rPr>
          <w:rFonts w:ascii="Arial" w:eastAsia="Arial" w:hAnsi="Arial" w:cs="Arial"/>
          <w:color w:val="000000"/>
        </w:rPr>
      </w:pPr>
    </w:p>
    <w:p w14:paraId="00000014" w14:textId="516509DF" w:rsidR="00D9417C" w:rsidRDefault="00F76F06">
      <w:pPr>
        <w:ind w:left="540"/>
        <w:rPr>
          <w:rFonts w:ascii="Arial" w:eastAsia="Arial" w:hAnsi="Arial" w:cs="Arial"/>
        </w:rPr>
      </w:pPr>
      <w:r>
        <w:rPr>
          <w:rFonts w:ascii="Arial" w:eastAsia="Arial" w:hAnsi="Arial" w:cs="Arial"/>
        </w:rPr>
        <w:lastRenderedPageBreak/>
        <w:t xml:space="preserve">Species listed on the seed tag shall match the Final Verification of Seed Availability (Submittal #2) unless approved otherwise. Tag must </w:t>
      </w:r>
      <w:r w:rsidR="00A77448">
        <w:rPr>
          <w:rFonts w:ascii="Arial" w:eastAsia="Arial" w:hAnsi="Arial" w:cs="Arial"/>
        </w:rPr>
        <w:t>include</w:t>
      </w:r>
      <w:r>
        <w:rPr>
          <w:rFonts w:ascii="Arial" w:eastAsia="Arial" w:hAnsi="Arial" w:cs="Arial"/>
        </w:rPr>
        <w:t xml:space="preserve"> variety and species name; lot number; purity; percentage of inert matter; percentage of weeds, noxious seeds, and other crop seeds; germination, dormant or hard seed; total viability; origin of seed; germination test date, net weight, and name and address of seller. The origin of seed must be listed on the seed tag for all species in the mix to provide verification of original (generation 0) seed source. The smallest known geographic area (township, county, ecotype region, etc.) shall be listed. Ecotypes and cultivars shall be as close to Massachusetts as possible and appropriate to the site conditions. </w:t>
      </w:r>
    </w:p>
    <w:p w14:paraId="00000015" w14:textId="77777777" w:rsidR="00D9417C" w:rsidRDefault="00D9417C">
      <w:pPr>
        <w:ind w:left="540"/>
        <w:rPr>
          <w:rFonts w:ascii="Arial" w:eastAsia="Arial" w:hAnsi="Arial" w:cs="Arial"/>
        </w:rPr>
      </w:pPr>
    </w:p>
    <w:p w14:paraId="00000016" w14:textId="77777777" w:rsidR="00D9417C" w:rsidRDefault="00F76F06">
      <w:pPr>
        <w:ind w:left="540"/>
        <w:rPr>
          <w:rFonts w:ascii="Arial" w:eastAsia="Arial" w:hAnsi="Arial" w:cs="Arial"/>
        </w:rPr>
      </w:pPr>
      <w:r>
        <w:rPr>
          <w:rFonts w:ascii="Arial" w:eastAsia="Arial" w:hAnsi="Arial" w:cs="Arial"/>
        </w:rPr>
        <w:t>A copy of this submittal shall be forwarded to the Landscape Architect.</w:t>
      </w:r>
    </w:p>
    <w:p w14:paraId="00000017" w14:textId="77777777" w:rsidR="00D9417C" w:rsidRDefault="00D9417C">
      <w:pPr>
        <w:ind w:left="540"/>
        <w:rPr>
          <w:rFonts w:ascii="Arial" w:eastAsia="Arial" w:hAnsi="Arial" w:cs="Arial"/>
        </w:rPr>
      </w:pPr>
    </w:p>
    <w:p w14:paraId="00000018" w14:textId="286997A8" w:rsidR="00D9417C" w:rsidRDefault="00F76F06">
      <w:pPr>
        <w:numPr>
          <w:ilvl w:val="0"/>
          <w:numId w:val="1"/>
        </w:numPr>
        <w:pBdr>
          <w:top w:val="nil"/>
          <w:left w:val="nil"/>
          <w:bottom w:val="nil"/>
          <w:right w:val="nil"/>
          <w:between w:val="nil"/>
        </w:pBdr>
        <w:tabs>
          <w:tab w:val="left" w:pos="540"/>
        </w:tabs>
        <w:ind w:left="540"/>
        <w:rPr>
          <w:rFonts w:ascii="Arial" w:eastAsia="Arial" w:hAnsi="Arial" w:cs="Arial"/>
          <w:color w:val="000000"/>
        </w:rPr>
      </w:pPr>
      <w:r>
        <w:rPr>
          <w:rFonts w:ascii="Arial" w:eastAsia="Arial" w:hAnsi="Arial" w:cs="Arial"/>
          <w:color w:val="000000"/>
          <w:u w:val="single"/>
        </w:rPr>
        <w:t>Verification of Seed Delivery</w:t>
      </w:r>
      <w:r>
        <w:rPr>
          <w:rFonts w:ascii="Arial" w:eastAsia="Arial" w:hAnsi="Arial" w:cs="Arial"/>
          <w:color w:val="000000"/>
        </w:rPr>
        <w:t xml:space="preserve">. Prior to payment, </w:t>
      </w:r>
      <w:r w:rsidR="001D2564">
        <w:rPr>
          <w:rFonts w:ascii="Arial" w:eastAsia="Arial" w:hAnsi="Arial" w:cs="Arial"/>
          <w:color w:val="000000"/>
        </w:rPr>
        <w:t>Contract</w:t>
      </w:r>
      <w:r>
        <w:rPr>
          <w:rFonts w:ascii="Arial" w:eastAsia="Arial" w:hAnsi="Arial" w:cs="Arial"/>
          <w:color w:val="000000"/>
        </w:rPr>
        <w:t xml:space="preserve">or shall submit the Seed Delivery Verification form contained within the </w:t>
      </w:r>
      <w:r w:rsidR="001D2564">
        <w:rPr>
          <w:rFonts w:ascii="Arial" w:eastAsia="Arial" w:hAnsi="Arial" w:cs="Arial"/>
          <w:color w:val="000000"/>
        </w:rPr>
        <w:t>Contract</w:t>
      </w:r>
      <w:r>
        <w:rPr>
          <w:rFonts w:ascii="Arial" w:eastAsia="Arial" w:hAnsi="Arial" w:cs="Arial"/>
          <w:color w:val="000000"/>
        </w:rPr>
        <w:t xml:space="preserve"> or the Supplier’s Verification on company letterhead or a bill of lading. Supplier verification must include all information requested on the Verification form within this </w:t>
      </w:r>
      <w:r w:rsidR="001D2564">
        <w:rPr>
          <w:rFonts w:ascii="Arial" w:eastAsia="Arial" w:hAnsi="Arial" w:cs="Arial"/>
          <w:color w:val="000000"/>
        </w:rPr>
        <w:t>Contract</w:t>
      </w:r>
      <w:r>
        <w:rPr>
          <w:rFonts w:ascii="Arial" w:eastAsia="Arial" w:hAnsi="Arial" w:cs="Arial"/>
          <w:color w:val="000000"/>
        </w:rPr>
        <w:t xml:space="preserve">. The bill of lading must include variety and species name, lot number, net weight shipped, date of sale, invoice, project or seeding location, and name and address of Supplier. All information must be filled in and complete for acceptance. Information must match the seed tags and quantity of seed used on the job. A copy of this submittal shall be forwarded to the </w:t>
      </w:r>
      <w:r w:rsidR="00807C25">
        <w:rPr>
          <w:rFonts w:ascii="Arial" w:eastAsia="Arial" w:hAnsi="Arial" w:cs="Arial"/>
          <w:color w:val="000000"/>
        </w:rPr>
        <w:t>Landscape Architect.</w:t>
      </w:r>
    </w:p>
    <w:p w14:paraId="00000019" w14:textId="77777777" w:rsidR="00D9417C" w:rsidRDefault="00D9417C">
      <w:pPr>
        <w:pBdr>
          <w:top w:val="nil"/>
          <w:left w:val="nil"/>
          <w:bottom w:val="nil"/>
          <w:right w:val="nil"/>
          <w:between w:val="nil"/>
        </w:pBdr>
        <w:ind w:left="720"/>
        <w:rPr>
          <w:rFonts w:ascii="Arial" w:eastAsia="Arial" w:hAnsi="Arial" w:cs="Arial"/>
          <w:color w:val="000000"/>
        </w:rPr>
      </w:pPr>
    </w:p>
    <w:p w14:paraId="0000001A" w14:textId="7BB253CC" w:rsidR="00D9417C" w:rsidRDefault="00F76F06">
      <w:pPr>
        <w:numPr>
          <w:ilvl w:val="0"/>
          <w:numId w:val="1"/>
        </w:numPr>
        <w:ind w:left="540"/>
        <w:rPr>
          <w:rFonts w:ascii="Arial" w:eastAsia="Arial" w:hAnsi="Arial" w:cs="Arial"/>
        </w:rPr>
      </w:pPr>
      <w:r>
        <w:rPr>
          <w:rFonts w:ascii="Arial" w:eastAsia="Arial" w:hAnsi="Arial" w:cs="Arial"/>
          <w:u w:val="single"/>
        </w:rPr>
        <w:t>Seed Sample.</w:t>
      </w:r>
      <w:r>
        <w:rPr>
          <w:rFonts w:ascii="Arial" w:eastAsia="Arial" w:hAnsi="Arial" w:cs="Arial"/>
        </w:rPr>
        <w:t xml:space="preserve"> If requested or if seed is from a previously opened bag, the </w:t>
      </w:r>
      <w:r w:rsidR="001D2564">
        <w:rPr>
          <w:rFonts w:ascii="Arial" w:eastAsia="Arial" w:hAnsi="Arial" w:cs="Arial"/>
        </w:rPr>
        <w:t>Contract</w:t>
      </w:r>
      <w:r>
        <w:rPr>
          <w:rFonts w:ascii="Arial" w:eastAsia="Arial" w:hAnsi="Arial" w:cs="Arial"/>
        </w:rPr>
        <w:t xml:space="preserve">or may be asked to submit to the Engineer a sample of seed from the seed bag (1-2 cups) at the time of seeding. </w:t>
      </w:r>
    </w:p>
    <w:p w14:paraId="0000001B" w14:textId="77777777" w:rsidR="00D9417C" w:rsidRDefault="00D94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360"/>
        <w:rPr>
          <w:rFonts w:ascii="Arial" w:eastAsia="Arial" w:hAnsi="Arial" w:cs="Arial"/>
        </w:rPr>
      </w:pPr>
    </w:p>
    <w:p w14:paraId="0000001C" w14:textId="77777777" w:rsidR="00D9417C" w:rsidRDefault="00F76F06">
      <w:pPr>
        <w:pStyle w:val="Heading2"/>
        <w:rPr>
          <w:rFonts w:ascii="Arial" w:eastAsia="Arial" w:hAnsi="Arial" w:cs="Arial"/>
          <w:b w:val="0"/>
          <w:u w:val="single"/>
        </w:rPr>
      </w:pPr>
      <w:r>
        <w:rPr>
          <w:rFonts w:ascii="Arial" w:eastAsia="Arial" w:hAnsi="Arial" w:cs="Arial"/>
          <w:b w:val="0"/>
          <w:u w:val="single"/>
        </w:rPr>
        <w:t>SEEDING SEASON</w:t>
      </w:r>
    </w:p>
    <w:p w14:paraId="0000001D" w14:textId="77777777" w:rsidR="00D9417C" w:rsidRDefault="00D9417C">
      <w:pPr>
        <w:rPr>
          <w:rFonts w:ascii="Arial" w:eastAsia="Arial" w:hAnsi="Arial" w:cs="Arial"/>
          <w:b/>
        </w:rPr>
      </w:pPr>
    </w:p>
    <w:p w14:paraId="065E2DED" w14:textId="77777777" w:rsidR="00A77448" w:rsidRDefault="00A77448" w:rsidP="00A77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Seeding seasons for native mixes is April 1 - May 15 and October 1 - December 1 for dormant seeding. Written approval must be obtained for seeding outside the seeding season and, if approved, the permanent seed rate shall be increased by 50%.</w:t>
      </w:r>
    </w:p>
    <w:p w14:paraId="6603E3FA" w14:textId="77777777" w:rsidR="00EE149B" w:rsidRDefault="00EE149B" w:rsidP="00E677D3">
      <w:pPr>
        <w:tabs>
          <w:tab w:val="left" w:pos="720"/>
          <w:tab w:val="left" w:pos="1620"/>
        </w:tabs>
        <w:rPr>
          <w:rFonts w:ascii="Arial" w:eastAsia="Arial" w:hAnsi="Arial" w:cs="Arial"/>
        </w:rPr>
      </w:pPr>
      <w:bookmarkStart w:id="3" w:name="_Hlk178240960"/>
    </w:p>
    <w:bookmarkEnd w:id="3"/>
    <w:p w14:paraId="1B6F0BE5" w14:textId="77777777" w:rsidR="00EE149B" w:rsidRDefault="00EE149B" w:rsidP="00EE149B">
      <w:pPr>
        <w:pStyle w:val="Heading2"/>
        <w:rPr>
          <w:rFonts w:ascii="Arial" w:eastAsia="Arial" w:hAnsi="Arial" w:cs="Arial"/>
          <w:b w:val="0"/>
          <w:u w:val="single"/>
        </w:rPr>
      </w:pPr>
      <w:r>
        <w:rPr>
          <w:rFonts w:ascii="Arial" w:eastAsia="Arial" w:hAnsi="Arial" w:cs="Arial"/>
          <w:b w:val="0"/>
          <w:u w:val="single"/>
        </w:rPr>
        <w:t>MATERIALS</w:t>
      </w:r>
    </w:p>
    <w:p w14:paraId="0E281774" w14:textId="77777777" w:rsidR="00EE149B" w:rsidRDefault="00EE149B" w:rsidP="00EE1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rPr>
      </w:pPr>
    </w:p>
    <w:p w14:paraId="1FB0349C" w14:textId="77777777" w:rsidR="00581BAB" w:rsidRDefault="00581BAB" w:rsidP="00581BAB">
      <w:pPr>
        <w:rPr>
          <w:rFonts w:ascii="Arial" w:eastAsia="Arial" w:hAnsi="Arial" w:cs="Arial"/>
          <w:u w:val="single"/>
        </w:rPr>
      </w:pPr>
      <w:r>
        <w:rPr>
          <w:rFonts w:ascii="Arial" w:eastAsia="Arial" w:hAnsi="Arial" w:cs="Arial"/>
          <w:u w:val="single"/>
        </w:rPr>
        <w:t>Fertilizer</w:t>
      </w:r>
    </w:p>
    <w:p w14:paraId="45DEF9CC" w14:textId="77777777" w:rsidR="00581BAB" w:rsidRDefault="00581BAB" w:rsidP="00581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1621D8A2" w14:textId="77777777" w:rsidR="00581BAB" w:rsidRDefault="00581BAB" w:rsidP="00581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No fertilizers shall be applied.</w:t>
      </w:r>
    </w:p>
    <w:p w14:paraId="2B808A4E" w14:textId="77777777" w:rsidR="00581BAB" w:rsidRDefault="00581BAB" w:rsidP="00581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7D46A8CD" w14:textId="77777777" w:rsidR="00581BAB" w:rsidRDefault="00581BAB" w:rsidP="00581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u w:val="single"/>
        </w:rPr>
      </w:pPr>
      <w:r>
        <w:rPr>
          <w:rFonts w:ascii="Arial" w:eastAsia="Arial" w:hAnsi="Arial" w:cs="Arial"/>
          <w:u w:val="single"/>
        </w:rPr>
        <w:t>Water</w:t>
      </w:r>
    </w:p>
    <w:p w14:paraId="1AC6B1D7" w14:textId="77777777" w:rsidR="00581BAB" w:rsidRDefault="00581BAB" w:rsidP="00581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53A15833" w14:textId="0F2481A1" w:rsidR="00581BAB" w:rsidRDefault="00581BAB" w:rsidP="00581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 xml:space="preserve">Water, including hose and all other watering equipment required for the work, shall be furnished by the </w:t>
      </w:r>
      <w:r w:rsidR="001D2564">
        <w:rPr>
          <w:rFonts w:ascii="Arial" w:eastAsia="Arial" w:hAnsi="Arial" w:cs="Arial"/>
        </w:rPr>
        <w:t>Contract</w:t>
      </w:r>
      <w:r>
        <w:rPr>
          <w:rFonts w:ascii="Arial" w:eastAsia="Arial" w:hAnsi="Arial" w:cs="Arial"/>
        </w:rPr>
        <w:t xml:space="preserve">or to the site at no additional cost. Water shall be suitable for irrigation and free from ingredients harmful to plant life.  All plants injured or work damaged due to the lack of water or the use of too much water shall be the </w:t>
      </w:r>
      <w:r w:rsidR="001D2564">
        <w:rPr>
          <w:rFonts w:ascii="Arial" w:eastAsia="Arial" w:hAnsi="Arial" w:cs="Arial"/>
        </w:rPr>
        <w:t>Contract</w:t>
      </w:r>
      <w:r>
        <w:rPr>
          <w:rFonts w:ascii="Arial" w:eastAsia="Arial" w:hAnsi="Arial" w:cs="Arial"/>
        </w:rPr>
        <w:t>or's responsibility to correct.</w:t>
      </w:r>
    </w:p>
    <w:p w14:paraId="6A985B09" w14:textId="77777777" w:rsidR="00581BAB" w:rsidRDefault="00581BAB" w:rsidP="00EE1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rPr>
      </w:pPr>
    </w:p>
    <w:p w14:paraId="331866A7" w14:textId="77777777" w:rsidR="00EE149B" w:rsidRDefault="00EE149B" w:rsidP="00EE149B">
      <w:pPr>
        <w:pStyle w:val="Heading2"/>
        <w:rPr>
          <w:rFonts w:ascii="Arial" w:eastAsia="Arial" w:hAnsi="Arial" w:cs="Arial"/>
          <w:b w:val="0"/>
          <w:u w:val="single"/>
        </w:rPr>
      </w:pPr>
      <w:r>
        <w:rPr>
          <w:rFonts w:ascii="Arial" w:eastAsia="Arial" w:hAnsi="Arial" w:cs="Arial"/>
          <w:b w:val="0"/>
          <w:u w:val="single"/>
        </w:rPr>
        <w:t>Permanent Seed Mix</w:t>
      </w:r>
    </w:p>
    <w:p w14:paraId="00000023" w14:textId="77777777" w:rsidR="00D9417C" w:rsidRDefault="00D94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00000024" w14:textId="46BEB328" w:rsidR="00D9417C" w:rsidRDefault="00B117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bookmarkStart w:id="4" w:name="_heading=h.3znysh7" w:colFirst="0" w:colLast="0"/>
      <w:bookmarkEnd w:id="4"/>
      <w:r>
        <w:rPr>
          <w:rFonts w:ascii="Arial" w:eastAsia="Arial" w:hAnsi="Arial" w:cs="Arial"/>
        </w:rPr>
        <w:t>Mid-height</w:t>
      </w:r>
      <w:r w:rsidR="00647252">
        <w:rPr>
          <w:rFonts w:ascii="Arial" w:eastAsia="Arial" w:hAnsi="Arial" w:cs="Arial"/>
        </w:rPr>
        <w:t xml:space="preserve"> Basin Seed Mix</w:t>
      </w:r>
      <w:r w:rsidR="00F76F06">
        <w:rPr>
          <w:rFonts w:ascii="Arial" w:eastAsia="Arial" w:hAnsi="Arial" w:cs="Arial"/>
        </w:rPr>
        <w:t xml:space="preserve"> shall be as specified below</w:t>
      </w:r>
      <w:r w:rsidR="002E0DAD" w:rsidRPr="002E0DAD">
        <w:rPr>
          <w:rFonts w:ascii="Arial" w:eastAsia="Arial" w:hAnsi="Arial" w:cs="Arial"/>
        </w:rPr>
        <w:t xml:space="preserve"> </w:t>
      </w:r>
      <w:r w:rsidR="002E0DAD">
        <w:rPr>
          <w:rFonts w:ascii="Arial" w:eastAsia="Arial" w:hAnsi="Arial" w:cs="Arial"/>
        </w:rPr>
        <w:t xml:space="preserve">or approved </w:t>
      </w:r>
      <w:r w:rsidR="00EC190E">
        <w:rPr>
          <w:rFonts w:ascii="Arial" w:eastAsia="Arial" w:hAnsi="Arial" w:cs="Arial"/>
        </w:rPr>
        <w:t>equal. Any</w:t>
      </w:r>
      <w:r w:rsidR="00F71214">
        <w:rPr>
          <w:rFonts w:ascii="Arial" w:eastAsia="Arial" w:hAnsi="Arial" w:cs="Arial"/>
        </w:rPr>
        <w:t xml:space="preserve"> species substitutions shall be with a species having similar characteristics and function. </w:t>
      </w:r>
      <w:r w:rsidR="00F76F06">
        <w:rPr>
          <w:rFonts w:ascii="Arial" w:eastAsia="Arial" w:hAnsi="Arial" w:cs="Arial"/>
        </w:rPr>
        <w:t xml:space="preserve">Ecotypes and cultivars shall be as close to Massachusetts as possible and appropriate to the site </w:t>
      </w:r>
      <w:r w:rsidR="00F76F06">
        <w:rPr>
          <w:rFonts w:ascii="Arial" w:eastAsia="Arial" w:hAnsi="Arial" w:cs="Arial"/>
        </w:rPr>
        <w:lastRenderedPageBreak/>
        <w:t xml:space="preserve">conditions. </w:t>
      </w:r>
      <w:r w:rsidR="00EC190E">
        <w:rPr>
          <w:rFonts w:ascii="Arial" w:eastAsia="Arial" w:hAnsi="Arial" w:cs="Arial"/>
        </w:rPr>
        <w:t>Substitutions must be approved by the Landscape Architect per the documentation submittal process.</w:t>
      </w:r>
    </w:p>
    <w:p w14:paraId="00000026" w14:textId="77777777" w:rsidR="00D9417C" w:rsidRDefault="00D9417C">
      <w:pPr>
        <w:rPr>
          <w:rFonts w:ascii="Arial" w:eastAsia="Arial" w:hAnsi="Arial" w:cs="Arial"/>
          <w:u w:val="single"/>
        </w:rPr>
      </w:pPr>
    </w:p>
    <w:tbl>
      <w:tblPr>
        <w:tblStyle w:val="a"/>
        <w:tblW w:w="9360" w:type="dxa"/>
        <w:tblInd w:w="-10" w:type="dxa"/>
        <w:tblLayout w:type="fixed"/>
        <w:tblLook w:val="0000" w:firstRow="0" w:lastRow="0" w:firstColumn="0" w:lastColumn="0" w:noHBand="0" w:noVBand="0"/>
      </w:tblPr>
      <w:tblGrid>
        <w:gridCol w:w="4320"/>
        <w:gridCol w:w="3420"/>
        <w:gridCol w:w="1620"/>
      </w:tblGrid>
      <w:tr w:rsidR="00D9417C" w14:paraId="73A38A7C" w14:textId="77777777">
        <w:trPr>
          <w:trHeight w:val="959"/>
        </w:trPr>
        <w:tc>
          <w:tcPr>
            <w:tcW w:w="4320" w:type="dxa"/>
            <w:tcBorders>
              <w:top w:val="single" w:sz="8" w:space="0" w:color="000000"/>
              <w:left w:val="single" w:sz="8" w:space="0" w:color="000000"/>
            </w:tcBorders>
          </w:tcPr>
          <w:p w14:paraId="00000027" w14:textId="77777777" w:rsidR="00D9417C" w:rsidRPr="001B2871" w:rsidRDefault="00D9417C" w:rsidP="001B2871">
            <w:pPr>
              <w:widowControl w:val="0"/>
              <w:pBdr>
                <w:top w:val="nil"/>
                <w:left w:val="nil"/>
                <w:bottom w:val="nil"/>
                <w:right w:val="nil"/>
                <w:between w:val="nil"/>
              </w:pBdr>
              <w:spacing w:before="7"/>
              <w:ind w:left="225"/>
              <w:jc w:val="left"/>
              <w:rPr>
                <w:rFonts w:ascii="Arial" w:eastAsia="Arial" w:hAnsi="Arial" w:cs="Arial"/>
                <w:color w:val="000000"/>
              </w:rPr>
            </w:pPr>
            <w:bookmarkStart w:id="5" w:name="bookmark=id.2et92p0" w:colFirst="0" w:colLast="0"/>
            <w:bookmarkEnd w:id="5"/>
          </w:p>
          <w:p w14:paraId="00000028" w14:textId="77777777" w:rsidR="00D9417C" w:rsidRPr="001B2871" w:rsidRDefault="00F76F06" w:rsidP="001B2871">
            <w:pPr>
              <w:widowControl w:val="0"/>
              <w:pBdr>
                <w:top w:val="nil"/>
                <w:left w:val="nil"/>
                <w:bottom w:val="nil"/>
                <w:right w:val="nil"/>
                <w:between w:val="nil"/>
              </w:pBdr>
              <w:spacing w:before="7"/>
              <w:ind w:left="225"/>
              <w:jc w:val="left"/>
              <w:rPr>
                <w:rFonts w:ascii="Arial" w:eastAsia="Arial" w:hAnsi="Arial" w:cs="Arial"/>
                <w:color w:val="000000"/>
                <w:u w:val="single"/>
              </w:rPr>
            </w:pPr>
            <w:r w:rsidRPr="001B2871">
              <w:rPr>
                <w:rFonts w:ascii="Arial" w:eastAsia="Arial" w:hAnsi="Arial" w:cs="Arial"/>
                <w:color w:val="000000"/>
                <w:u w:val="single"/>
              </w:rPr>
              <w:t>Botanical Name</w:t>
            </w:r>
          </w:p>
        </w:tc>
        <w:tc>
          <w:tcPr>
            <w:tcW w:w="3420" w:type="dxa"/>
            <w:tcBorders>
              <w:top w:val="single" w:sz="8" w:space="0" w:color="000000"/>
            </w:tcBorders>
          </w:tcPr>
          <w:p w14:paraId="00000029" w14:textId="77777777" w:rsidR="00D9417C" w:rsidRPr="001B2871" w:rsidRDefault="00D9417C" w:rsidP="001B2871">
            <w:pPr>
              <w:widowControl w:val="0"/>
              <w:pBdr>
                <w:top w:val="nil"/>
                <w:left w:val="nil"/>
                <w:bottom w:val="nil"/>
                <w:right w:val="nil"/>
                <w:between w:val="nil"/>
              </w:pBdr>
              <w:spacing w:before="7"/>
              <w:ind w:left="225"/>
              <w:jc w:val="left"/>
              <w:rPr>
                <w:rFonts w:ascii="Arial" w:eastAsia="Arial" w:hAnsi="Arial" w:cs="Arial"/>
                <w:color w:val="000000"/>
              </w:rPr>
            </w:pPr>
          </w:p>
          <w:p w14:paraId="0000002A" w14:textId="77777777" w:rsidR="00D9417C" w:rsidRPr="001B2871" w:rsidRDefault="00F76F06" w:rsidP="001B2871">
            <w:pPr>
              <w:widowControl w:val="0"/>
              <w:pBdr>
                <w:top w:val="nil"/>
                <w:left w:val="nil"/>
                <w:bottom w:val="nil"/>
                <w:right w:val="nil"/>
                <w:between w:val="nil"/>
              </w:pBdr>
              <w:spacing w:before="7"/>
              <w:ind w:left="225"/>
              <w:jc w:val="left"/>
              <w:rPr>
                <w:rFonts w:ascii="Arial" w:eastAsia="Arial" w:hAnsi="Arial" w:cs="Arial"/>
                <w:color w:val="000000"/>
                <w:u w:val="single"/>
              </w:rPr>
            </w:pPr>
            <w:r w:rsidRPr="001B2871">
              <w:rPr>
                <w:rFonts w:ascii="Arial" w:eastAsia="Arial" w:hAnsi="Arial" w:cs="Arial"/>
                <w:color w:val="000000"/>
                <w:u w:val="single"/>
              </w:rPr>
              <w:t>Common Name</w:t>
            </w:r>
          </w:p>
        </w:tc>
        <w:tc>
          <w:tcPr>
            <w:tcW w:w="1620" w:type="dxa"/>
            <w:tcBorders>
              <w:top w:val="single" w:sz="8" w:space="0" w:color="000000"/>
              <w:right w:val="single" w:sz="8" w:space="0" w:color="000000"/>
            </w:tcBorders>
          </w:tcPr>
          <w:p w14:paraId="0000002B" w14:textId="77777777" w:rsidR="00D9417C" w:rsidRPr="001B2871" w:rsidRDefault="00F76F06" w:rsidP="001B2871">
            <w:pPr>
              <w:widowControl w:val="0"/>
              <w:pBdr>
                <w:top w:val="nil"/>
                <w:left w:val="nil"/>
                <w:bottom w:val="nil"/>
                <w:right w:val="nil"/>
                <w:between w:val="nil"/>
              </w:pBdr>
              <w:spacing w:before="7"/>
              <w:ind w:left="225" w:right="211"/>
              <w:jc w:val="right"/>
              <w:rPr>
                <w:rFonts w:ascii="Arial" w:eastAsia="Arial" w:hAnsi="Arial" w:cs="Arial"/>
                <w:color w:val="000000"/>
                <w:u w:val="single"/>
              </w:rPr>
            </w:pPr>
            <w:r w:rsidRPr="001B2871">
              <w:rPr>
                <w:rFonts w:ascii="Arial" w:eastAsia="Arial" w:hAnsi="Arial" w:cs="Arial"/>
                <w:color w:val="000000"/>
                <w:u w:val="single"/>
              </w:rPr>
              <w:t>% PLS by Weight</w:t>
            </w:r>
          </w:p>
        </w:tc>
      </w:tr>
      <w:tr w:rsidR="001B2871" w14:paraId="17616893" w14:textId="77777777">
        <w:trPr>
          <w:trHeight w:val="304"/>
        </w:trPr>
        <w:tc>
          <w:tcPr>
            <w:tcW w:w="4320" w:type="dxa"/>
            <w:tcBorders>
              <w:left w:val="single" w:sz="8" w:space="0" w:color="000000"/>
            </w:tcBorders>
          </w:tcPr>
          <w:p w14:paraId="02A04547" w14:textId="2C76B3EF" w:rsidR="001B2871" w:rsidRPr="001B2871" w:rsidRDefault="001B2871" w:rsidP="001B2871">
            <w:pPr>
              <w:widowControl w:val="0"/>
              <w:pBdr>
                <w:top w:val="nil"/>
                <w:left w:val="nil"/>
                <w:bottom w:val="nil"/>
                <w:right w:val="nil"/>
                <w:between w:val="nil"/>
              </w:pBdr>
              <w:spacing w:before="7"/>
              <w:ind w:left="225"/>
              <w:jc w:val="left"/>
              <w:rPr>
                <w:rFonts w:ascii="Arial" w:eastAsia="Arial" w:hAnsi="Arial" w:cs="Arial"/>
                <w:color w:val="000000"/>
                <w:u w:val="single"/>
              </w:rPr>
            </w:pPr>
            <w:r w:rsidRPr="001B2871">
              <w:rPr>
                <w:rFonts w:ascii="Arial" w:eastAsia="Arial" w:hAnsi="Arial" w:cs="Arial"/>
                <w:color w:val="000000"/>
                <w:u w:val="single"/>
              </w:rPr>
              <w:t>Grass</w:t>
            </w:r>
          </w:p>
        </w:tc>
        <w:tc>
          <w:tcPr>
            <w:tcW w:w="3420" w:type="dxa"/>
          </w:tcPr>
          <w:p w14:paraId="598E6B57" w14:textId="77777777" w:rsidR="001B2871" w:rsidRPr="001B2871" w:rsidRDefault="001B2871" w:rsidP="001B2871">
            <w:pPr>
              <w:widowControl w:val="0"/>
              <w:pBdr>
                <w:top w:val="nil"/>
                <w:left w:val="nil"/>
                <w:bottom w:val="nil"/>
                <w:right w:val="nil"/>
                <w:between w:val="nil"/>
              </w:pBdr>
              <w:spacing w:before="7"/>
              <w:ind w:left="225"/>
              <w:jc w:val="left"/>
              <w:rPr>
                <w:rFonts w:ascii="Arial" w:eastAsia="Arial" w:hAnsi="Arial" w:cs="Arial"/>
                <w:color w:val="000000"/>
              </w:rPr>
            </w:pPr>
          </w:p>
        </w:tc>
        <w:tc>
          <w:tcPr>
            <w:tcW w:w="1620" w:type="dxa"/>
            <w:tcBorders>
              <w:right w:val="single" w:sz="8" w:space="0" w:color="000000"/>
            </w:tcBorders>
          </w:tcPr>
          <w:p w14:paraId="47B8CB70" w14:textId="77777777" w:rsidR="001B2871" w:rsidRPr="001B2871" w:rsidRDefault="001B2871" w:rsidP="001B2871">
            <w:pPr>
              <w:widowControl w:val="0"/>
              <w:pBdr>
                <w:top w:val="nil"/>
                <w:left w:val="nil"/>
                <w:bottom w:val="nil"/>
                <w:right w:val="nil"/>
                <w:between w:val="nil"/>
              </w:pBdr>
              <w:spacing w:before="7"/>
              <w:ind w:left="225" w:right="211"/>
              <w:jc w:val="left"/>
              <w:rPr>
                <w:rFonts w:ascii="Arial" w:eastAsia="Arial" w:hAnsi="Arial" w:cs="Arial"/>
                <w:color w:val="000000"/>
              </w:rPr>
            </w:pPr>
          </w:p>
        </w:tc>
      </w:tr>
      <w:tr w:rsidR="001B2871" w14:paraId="6404AD22" w14:textId="77777777">
        <w:trPr>
          <w:trHeight w:val="304"/>
        </w:trPr>
        <w:tc>
          <w:tcPr>
            <w:tcW w:w="4320" w:type="dxa"/>
            <w:tcBorders>
              <w:left w:val="single" w:sz="8" w:space="0" w:color="000000"/>
            </w:tcBorders>
          </w:tcPr>
          <w:p w14:paraId="0000002C" w14:textId="5C4D1567" w:rsidR="001B2871" w:rsidRPr="001B2871" w:rsidRDefault="001B2871" w:rsidP="001B2871">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Elymus virginicus</w:t>
            </w:r>
          </w:p>
        </w:tc>
        <w:tc>
          <w:tcPr>
            <w:tcW w:w="3420" w:type="dxa"/>
          </w:tcPr>
          <w:p w14:paraId="0000002D" w14:textId="143AE65D" w:rsidR="001B2871" w:rsidRPr="00F61F5F" w:rsidRDefault="001B2871" w:rsidP="001B2871">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Virginia Wild Rye</w:t>
            </w:r>
          </w:p>
        </w:tc>
        <w:tc>
          <w:tcPr>
            <w:tcW w:w="1620" w:type="dxa"/>
            <w:tcBorders>
              <w:right w:val="single" w:sz="8" w:space="0" w:color="000000"/>
            </w:tcBorders>
          </w:tcPr>
          <w:p w14:paraId="0000002E" w14:textId="0C9094C2" w:rsidR="001B2871" w:rsidRPr="00F61F5F" w:rsidRDefault="001B2871" w:rsidP="00160609">
            <w:pPr>
              <w:widowControl w:val="0"/>
              <w:pBdr>
                <w:top w:val="nil"/>
                <w:left w:val="nil"/>
                <w:bottom w:val="nil"/>
                <w:right w:val="nil"/>
                <w:between w:val="nil"/>
              </w:pBdr>
              <w:spacing w:before="7"/>
              <w:ind w:left="225" w:right="211"/>
              <w:jc w:val="right"/>
              <w:rPr>
                <w:rFonts w:ascii="Arial" w:eastAsia="Arial" w:hAnsi="Arial" w:cs="Arial"/>
                <w:color w:val="000000"/>
              </w:rPr>
            </w:pPr>
            <w:r w:rsidRPr="001B2871">
              <w:rPr>
                <w:rFonts w:ascii="Arial" w:eastAsia="Arial" w:hAnsi="Arial" w:cs="Arial"/>
                <w:color w:val="000000"/>
              </w:rPr>
              <w:t>27.0%</w:t>
            </w:r>
          </w:p>
        </w:tc>
      </w:tr>
      <w:tr w:rsidR="001B2871" w14:paraId="2272D562" w14:textId="77777777">
        <w:trPr>
          <w:trHeight w:val="304"/>
        </w:trPr>
        <w:tc>
          <w:tcPr>
            <w:tcW w:w="4320" w:type="dxa"/>
            <w:tcBorders>
              <w:left w:val="single" w:sz="8" w:space="0" w:color="000000"/>
            </w:tcBorders>
          </w:tcPr>
          <w:p w14:paraId="0000002F" w14:textId="433D1458" w:rsidR="001B2871" w:rsidRPr="00F61F5F" w:rsidRDefault="001B2871" w:rsidP="001B2871">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Schizachyrium scoparium 'Albany Pine'</w:t>
            </w:r>
          </w:p>
        </w:tc>
        <w:tc>
          <w:tcPr>
            <w:tcW w:w="3420" w:type="dxa"/>
          </w:tcPr>
          <w:p w14:paraId="00000030" w14:textId="2205B4F9" w:rsidR="001B2871" w:rsidRPr="00F61F5F" w:rsidRDefault="001B2871" w:rsidP="001B2871">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Little Bluestem 'Albany Pine'</w:t>
            </w:r>
          </w:p>
        </w:tc>
        <w:tc>
          <w:tcPr>
            <w:tcW w:w="1620" w:type="dxa"/>
            <w:tcBorders>
              <w:right w:val="single" w:sz="8" w:space="0" w:color="000000"/>
            </w:tcBorders>
          </w:tcPr>
          <w:p w14:paraId="00000031" w14:textId="24E0A2D2" w:rsidR="001B2871" w:rsidRPr="00F61F5F" w:rsidRDefault="001B2871" w:rsidP="00160609">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1B2871">
              <w:rPr>
                <w:rFonts w:ascii="Arial" w:eastAsia="Arial" w:hAnsi="Arial" w:cs="Arial"/>
                <w:color w:val="000000"/>
              </w:rPr>
              <w:t>22.5%</w:t>
            </w:r>
          </w:p>
        </w:tc>
      </w:tr>
      <w:tr w:rsidR="00160609" w14:paraId="6270003C" w14:textId="77777777">
        <w:trPr>
          <w:trHeight w:val="304"/>
        </w:trPr>
        <w:tc>
          <w:tcPr>
            <w:tcW w:w="4320" w:type="dxa"/>
            <w:tcBorders>
              <w:left w:val="single" w:sz="8" w:space="0" w:color="000000"/>
            </w:tcBorders>
          </w:tcPr>
          <w:p w14:paraId="41242488" w14:textId="781374DD"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Elymus riparius</w:t>
            </w:r>
          </w:p>
        </w:tc>
        <w:tc>
          <w:tcPr>
            <w:tcW w:w="3420" w:type="dxa"/>
          </w:tcPr>
          <w:p w14:paraId="229A419C" w14:textId="1D77481C"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Riverbank Wild Rye</w:t>
            </w:r>
          </w:p>
        </w:tc>
        <w:tc>
          <w:tcPr>
            <w:tcW w:w="1620" w:type="dxa"/>
            <w:tcBorders>
              <w:right w:val="single" w:sz="8" w:space="0" w:color="000000"/>
            </w:tcBorders>
          </w:tcPr>
          <w:p w14:paraId="12D3CD19" w14:textId="68499AD4" w:rsidR="00160609" w:rsidRPr="001B2871" w:rsidRDefault="00160609" w:rsidP="00160609">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1B2871">
              <w:rPr>
                <w:rFonts w:ascii="Arial" w:eastAsia="Arial" w:hAnsi="Arial" w:cs="Arial"/>
                <w:color w:val="000000"/>
              </w:rPr>
              <w:t>1</w:t>
            </w:r>
            <w:r>
              <w:rPr>
                <w:rFonts w:ascii="Arial" w:eastAsia="Arial" w:hAnsi="Arial" w:cs="Arial"/>
                <w:color w:val="000000"/>
              </w:rPr>
              <w:t>8</w:t>
            </w:r>
            <w:r w:rsidRPr="001B2871">
              <w:rPr>
                <w:rFonts w:ascii="Arial" w:eastAsia="Arial" w:hAnsi="Arial" w:cs="Arial"/>
                <w:color w:val="000000"/>
              </w:rPr>
              <w:t>.0%</w:t>
            </w:r>
          </w:p>
        </w:tc>
      </w:tr>
      <w:tr w:rsidR="00160609" w14:paraId="37171722" w14:textId="77777777">
        <w:trPr>
          <w:trHeight w:val="307"/>
        </w:trPr>
        <w:tc>
          <w:tcPr>
            <w:tcW w:w="4320" w:type="dxa"/>
            <w:tcBorders>
              <w:left w:val="single" w:sz="8" w:space="0" w:color="000000"/>
            </w:tcBorders>
          </w:tcPr>
          <w:p w14:paraId="00000038" w14:textId="03402DBD" w:rsidR="00160609" w:rsidRPr="00F61F5F"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Panicum virgatum</w:t>
            </w:r>
          </w:p>
        </w:tc>
        <w:tc>
          <w:tcPr>
            <w:tcW w:w="3420" w:type="dxa"/>
          </w:tcPr>
          <w:p w14:paraId="00000039" w14:textId="11965219" w:rsidR="00160609" w:rsidRPr="00F61F5F"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Switch Grass</w:t>
            </w:r>
          </w:p>
        </w:tc>
        <w:tc>
          <w:tcPr>
            <w:tcW w:w="1620" w:type="dxa"/>
            <w:tcBorders>
              <w:right w:val="single" w:sz="8" w:space="0" w:color="000000"/>
            </w:tcBorders>
          </w:tcPr>
          <w:p w14:paraId="0000003A" w14:textId="6AC59772" w:rsidR="00160609" w:rsidRPr="00F61F5F" w:rsidRDefault="00160609" w:rsidP="00160609">
            <w:pPr>
              <w:widowControl w:val="0"/>
              <w:pBdr>
                <w:top w:val="nil"/>
                <w:left w:val="nil"/>
                <w:bottom w:val="nil"/>
                <w:right w:val="nil"/>
                <w:between w:val="nil"/>
              </w:pBdr>
              <w:tabs>
                <w:tab w:val="left" w:pos="571"/>
              </w:tabs>
              <w:spacing w:before="11" w:line="275" w:lineRule="auto"/>
              <w:ind w:left="225" w:right="211"/>
              <w:jc w:val="right"/>
              <w:rPr>
                <w:rFonts w:ascii="Arial" w:eastAsia="Arial" w:hAnsi="Arial" w:cs="Arial"/>
                <w:color w:val="000000"/>
              </w:rPr>
            </w:pPr>
            <w:r>
              <w:rPr>
                <w:rFonts w:ascii="Arial" w:eastAsia="Arial" w:hAnsi="Arial" w:cs="Arial"/>
                <w:color w:val="000000"/>
              </w:rPr>
              <w:t>1</w:t>
            </w:r>
            <w:r w:rsidRPr="001B2871">
              <w:rPr>
                <w:rFonts w:ascii="Arial" w:eastAsia="Arial" w:hAnsi="Arial" w:cs="Arial"/>
                <w:color w:val="000000"/>
              </w:rPr>
              <w:t>5.0%</w:t>
            </w:r>
          </w:p>
        </w:tc>
      </w:tr>
      <w:tr w:rsidR="00160609" w14:paraId="3152CE26" w14:textId="77777777">
        <w:trPr>
          <w:trHeight w:val="307"/>
        </w:trPr>
        <w:tc>
          <w:tcPr>
            <w:tcW w:w="4320" w:type="dxa"/>
            <w:tcBorders>
              <w:left w:val="single" w:sz="8" w:space="0" w:color="000000"/>
            </w:tcBorders>
          </w:tcPr>
          <w:p w14:paraId="425DC2B5" w14:textId="50F987B8" w:rsidR="00160609" w:rsidRPr="00F61F5F"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Dichanthelium clandestinum 'Tioga'</w:t>
            </w:r>
          </w:p>
        </w:tc>
        <w:tc>
          <w:tcPr>
            <w:tcW w:w="3420" w:type="dxa"/>
          </w:tcPr>
          <w:p w14:paraId="22038368" w14:textId="0145C5CA" w:rsidR="00160609" w:rsidRPr="00F61F5F"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Deertongue grass 'Tioga'</w:t>
            </w:r>
          </w:p>
        </w:tc>
        <w:tc>
          <w:tcPr>
            <w:tcW w:w="1620" w:type="dxa"/>
            <w:tcBorders>
              <w:right w:val="single" w:sz="8" w:space="0" w:color="000000"/>
            </w:tcBorders>
          </w:tcPr>
          <w:p w14:paraId="7BD4E499" w14:textId="57F7ECEA" w:rsidR="00160609" w:rsidRPr="00F61F5F" w:rsidRDefault="00160609" w:rsidP="00160609">
            <w:pPr>
              <w:widowControl w:val="0"/>
              <w:pBdr>
                <w:top w:val="nil"/>
                <w:left w:val="nil"/>
                <w:bottom w:val="nil"/>
                <w:right w:val="nil"/>
                <w:between w:val="nil"/>
              </w:pBdr>
              <w:tabs>
                <w:tab w:val="left" w:pos="571"/>
              </w:tabs>
              <w:spacing w:before="7" w:line="275" w:lineRule="auto"/>
              <w:ind w:left="225" w:right="211"/>
              <w:jc w:val="right"/>
              <w:rPr>
                <w:rFonts w:ascii="Arial" w:eastAsia="Arial" w:hAnsi="Arial" w:cs="Arial"/>
                <w:color w:val="000000"/>
              </w:rPr>
            </w:pPr>
            <w:r w:rsidRPr="001B2871">
              <w:rPr>
                <w:rFonts w:ascii="Arial" w:eastAsia="Arial" w:hAnsi="Arial" w:cs="Arial"/>
                <w:color w:val="000000"/>
              </w:rPr>
              <w:t>5.0%</w:t>
            </w:r>
          </w:p>
        </w:tc>
      </w:tr>
      <w:tr w:rsidR="00160609" w14:paraId="379546F7" w14:textId="77777777">
        <w:trPr>
          <w:trHeight w:val="307"/>
        </w:trPr>
        <w:tc>
          <w:tcPr>
            <w:tcW w:w="4320" w:type="dxa"/>
            <w:tcBorders>
              <w:left w:val="single" w:sz="8" w:space="0" w:color="000000"/>
            </w:tcBorders>
          </w:tcPr>
          <w:p w14:paraId="27AA0A68" w14:textId="469A6B7D" w:rsidR="00160609" w:rsidRPr="00F61F5F"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Carex vulpinoidea</w:t>
            </w:r>
          </w:p>
        </w:tc>
        <w:tc>
          <w:tcPr>
            <w:tcW w:w="3420" w:type="dxa"/>
          </w:tcPr>
          <w:p w14:paraId="415DF6B9" w14:textId="69B41AE3" w:rsidR="00160609" w:rsidRPr="00F61F5F"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Fox Sedge</w:t>
            </w:r>
          </w:p>
        </w:tc>
        <w:tc>
          <w:tcPr>
            <w:tcW w:w="1620" w:type="dxa"/>
            <w:tcBorders>
              <w:right w:val="single" w:sz="8" w:space="0" w:color="000000"/>
            </w:tcBorders>
          </w:tcPr>
          <w:p w14:paraId="4CCEE0DC" w14:textId="4F11AAF3" w:rsidR="00160609" w:rsidRPr="00F61F5F" w:rsidRDefault="00160609" w:rsidP="00160609">
            <w:pPr>
              <w:widowControl w:val="0"/>
              <w:pBdr>
                <w:top w:val="nil"/>
                <w:left w:val="nil"/>
                <w:bottom w:val="nil"/>
                <w:right w:val="nil"/>
                <w:between w:val="nil"/>
              </w:pBdr>
              <w:tabs>
                <w:tab w:val="left" w:pos="571"/>
              </w:tabs>
              <w:spacing w:before="11" w:line="275" w:lineRule="auto"/>
              <w:ind w:left="225" w:right="211"/>
              <w:jc w:val="right"/>
              <w:rPr>
                <w:rFonts w:ascii="Arial" w:eastAsia="Arial" w:hAnsi="Arial" w:cs="Arial"/>
                <w:color w:val="000000"/>
              </w:rPr>
            </w:pPr>
            <w:r w:rsidRPr="001B2871">
              <w:rPr>
                <w:rFonts w:ascii="Arial" w:eastAsia="Arial" w:hAnsi="Arial" w:cs="Arial"/>
                <w:color w:val="000000"/>
              </w:rPr>
              <w:t>2.0%</w:t>
            </w:r>
          </w:p>
        </w:tc>
      </w:tr>
      <w:tr w:rsidR="00160609" w14:paraId="40524D61" w14:textId="77777777">
        <w:trPr>
          <w:trHeight w:val="307"/>
        </w:trPr>
        <w:tc>
          <w:tcPr>
            <w:tcW w:w="4320" w:type="dxa"/>
            <w:tcBorders>
              <w:left w:val="single" w:sz="8" w:space="0" w:color="000000"/>
            </w:tcBorders>
          </w:tcPr>
          <w:p w14:paraId="6B5DE8CE" w14:textId="44945A5C" w:rsidR="00160609" w:rsidRPr="00F61F5F"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Agrostis perennans</w:t>
            </w:r>
          </w:p>
        </w:tc>
        <w:tc>
          <w:tcPr>
            <w:tcW w:w="3420" w:type="dxa"/>
          </w:tcPr>
          <w:p w14:paraId="0CB91549" w14:textId="6C6442B3" w:rsidR="00160609" w:rsidRPr="00F61F5F"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Upland Bentgrass</w:t>
            </w:r>
          </w:p>
        </w:tc>
        <w:tc>
          <w:tcPr>
            <w:tcW w:w="1620" w:type="dxa"/>
            <w:tcBorders>
              <w:right w:val="single" w:sz="8" w:space="0" w:color="000000"/>
            </w:tcBorders>
          </w:tcPr>
          <w:p w14:paraId="33723B1B" w14:textId="3DAD7510" w:rsidR="00160609" w:rsidRPr="00F61F5F" w:rsidRDefault="00160609" w:rsidP="00160609">
            <w:pPr>
              <w:widowControl w:val="0"/>
              <w:pBdr>
                <w:top w:val="nil"/>
                <w:left w:val="nil"/>
                <w:bottom w:val="nil"/>
                <w:right w:val="nil"/>
                <w:between w:val="nil"/>
              </w:pBdr>
              <w:tabs>
                <w:tab w:val="left" w:pos="571"/>
              </w:tabs>
              <w:spacing w:before="11" w:line="275" w:lineRule="auto"/>
              <w:ind w:left="225" w:right="211"/>
              <w:jc w:val="right"/>
              <w:rPr>
                <w:rFonts w:ascii="Arial" w:eastAsia="Arial" w:hAnsi="Arial" w:cs="Arial"/>
                <w:color w:val="000000"/>
              </w:rPr>
            </w:pPr>
            <w:r w:rsidRPr="001B2871">
              <w:rPr>
                <w:rFonts w:ascii="Arial" w:eastAsia="Arial" w:hAnsi="Arial" w:cs="Arial"/>
                <w:color w:val="000000"/>
              </w:rPr>
              <w:t>1.5%</w:t>
            </w:r>
          </w:p>
        </w:tc>
      </w:tr>
      <w:tr w:rsidR="00160609" w14:paraId="0C1A06B5" w14:textId="77777777">
        <w:trPr>
          <w:trHeight w:val="307"/>
        </w:trPr>
        <w:tc>
          <w:tcPr>
            <w:tcW w:w="4320" w:type="dxa"/>
            <w:tcBorders>
              <w:left w:val="single" w:sz="8" w:space="0" w:color="000000"/>
            </w:tcBorders>
          </w:tcPr>
          <w:p w14:paraId="794BDC2C" w14:textId="79C40209" w:rsidR="00160609" w:rsidRPr="00F61F5F"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Carex vulpinoidea</w:t>
            </w:r>
          </w:p>
        </w:tc>
        <w:tc>
          <w:tcPr>
            <w:tcW w:w="3420" w:type="dxa"/>
          </w:tcPr>
          <w:p w14:paraId="6E4A6F94" w14:textId="5F2CF7CD" w:rsidR="00160609" w:rsidRPr="00F61F5F"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Fox Sedge</w:t>
            </w:r>
          </w:p>
        </w:tc>
        <w:tc>
          <w:tcPr>
            <w:tcW w:w="1620" w:type="dxa"/>
            <w:tcBorders>
              <w:right w:val="single" w:sz="8" w:space="0" w:color="000000"/>
            </w:tcBorders>
          </w:tcPr>
          <w:p w14:paraId="38A77AAD" w14:textId="2C550D48" w:rsidR="00160609" w:rsidRPr="001B2871" w:rsidRDefault="00160609" w:rsidP="00160609">
            <w:pPr>
              <w:widowControl w:val="0"/>
              <w:pBdr>
                <w:top w:val="nil"/>
                <w:left w:val="nil"/>
                <w:bottom w:val="nil"/>
                <w:right w:val="nil"/>
                <w:between w:val="nil"/>
              </w:pBdr>
              <w:tabs>
                <w:tab w:val="left" w:pos="571"/>
              </w:tabs>
              <w:spacing w:before="11" w:line="275" w:lineRule="auto"/>
              <w:ind w:left="225" w:right="211"/>
              <w:jc w:val="right"/>
              <w:rPr>
                <w:rFonts w:ascii="Arial" w:eastAsia="Arial" w:hAnsi="Arial" w:cs="Arial"/>
                <w:color w:val="000000"/>
              </w:rPr>
            </w:pPr>
            <w:r w:rsidRPr="001B2871">
              <w:rPr>
                <w:rFonts w:ascii="Arial" w:eastAsia="Arial" w:hAnsi="Arial" w:cs="Arial"/>
                <w:color w:val="000000"/>
              </w:rPr>
              <w:t>0.5%</w:t>
            </w:r>
          </w:p>
        </w:tc>
      </w:tr>
      <w:tr w:rsidR="00160609" w14:paraId="0BDF52E3" w14:textId="77777777">
        <w:trPr>
          <w:trHeight w:val="304"/>
        </w:trPr>
        <w:tc>
          <w:tcPr>
            <w:tcW w:w="4320" w:type="dxa"/>
            <w:tcBorders>
              <w:left w:val="single" w:sz="8" w:space="0" w:color="000000"/>
            </w:tcBorders>
          </w:tcPr>
          <w:p w14:paraId="0000003B" w14:textId="55EB4744" w:rsidR="00160609" w:rsidRPr="00F61F5F"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Poa palustris</w:t>
            </w:r>
          </w:p>
        </w:tc>
        <w:tc>
          <w:tcPr>
            <w:tcW w:w="3420" w:type="dxa"/>
          </w:tcPr>
          <w:p w14:paraId="0000003C" w14:textId="3E19D9D0" w:rsidR="00160609" w:rsidRPr="00F61F5F"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Fowl Bluegrass</w:t>
            </w:r>
          </w:p>
        </w:tc>
        <w:tc>
          <w:tcPr>
            <w:tcW w:w="1620" w:type="dxa"/>
            <w:tcBorders>
              <w:right w:val="single" w:sz="8" w:space="0" w:color="000000"/>
            </w:tcBorders>
          </w:tcPr>
          <w:p w14:paraId="0000003D" w14:textId="422769C7" w:rsidR="00160609" w:rsidRPr="00F61F5F" w:rsidRDefault="00160609" w:rsidP="00160609">
            <w:pPr>
              <w:widowControl w:val="0"/>
              <w:pBdr>
                <w:top w:val="nil"/>
                <w:left w:val="nil"/>
                <w:bottom w:val="nil"/>
                <w:right w:val="nil"/>
                <w:between w:val="nil"/>
              </w:pBdr>
              <w:spacing w:before="7" w:line="275" w:lineRule="auto"/>
              <w:ind w:left="225" w:right="211"/>
              <w:jc w:val="right"/>
              <w:rPr>
                <w:rFonts w:ascii="Arial" w:eastAsia="Arial" w:hAnsi="Arial" w:cs="Arial"/>
                <w:color w:val="000000"/>
              </w:rPr>
            </w:pPr>
            <w:r w:rsidRPr="001B2871">
              <w:rPr>
                <w:rFonts w:ascii="Arial" w:eastAsia="Arial" w:hAnsi="Arial" w:cs="Arial"/>
                <w:color w:val="000000"/>
              </w:rPr>
              <w:t>0.3%</w:t>
            </w:r>
          </w:p>
        </w:tc>
      </w:tr>
      <w:tr w:rsidR="00160609" w14:paraId="53C4AB94" w14:textId="77777777">
        <w:trPr>
          <w:trHeight w:val="302"/>
        </w:trPr>
        <w:tc>
          <w:tcPr>
            <w:tcW w:w="4320" w:type="dxa"/>
            <w:tcBorders>
              <w:left w:val="single" w:sz="8" w:space="0" w:color="000000"/>
            </w:tcBorders>
          </w:tcPr>
          <w:p w14:paraId="1D7D76AF" w14:textId="7D11DADF"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Juncus effusus</w:t>
            </w:r>
          </w:p>
        </w:tc>
        <w:tc>
          <w:tcPr>
            <w:tcW w:w="3420" w:type="dxa"/>
          </w:tcPr>
          <w:p w14:paraId="713ECEDE" w14:textId="310691AD"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Soft Rush</w:t>
            </w:r>
          </w:p>
        </w:tc>
        <w:tc>
          <w:tcPr>
            <w:tcW w:w="1620" w:type="dxa"/>
            <w:tcBorders>
              <w:right w:val="single" w:sz="8" w:space="0" w:color="000000"/>
            </w:tcBorders>
          </w:tcPr>
          <w:p w14:paraId="11931CCD" w14:textId="640F6CA4" w:rsidR="00160609" w:rsidRPr="001B2871" w:rsidRDefault="00160609" w:rsidP="00160609">
            <w:pPr>
              <w:widowControl w:val="0"/>
              <w:pBdr>
                <w:top w:val="nil"/>
                <w:left w:val="nil"/>
                <w:bottom w:val="nil"/>
                <w:right w:val="nil"/>
                <w:between w:val="nil"/>
              </w:pBdr>
              <w:spacing w:before="7"/>
              <w:ind w:left="225" w:right="211"/>
              <w:jc w:val="right"/>
              <w:rPr>
                <w:rFonts w:ascii="Arial" w:eastAsia="Arial" w:hAnsi="Arial" w:cs="Arial"/>
                <w:color w:val="000000"/>
              </w:rPr>
            </w:pPr>
            <w:r w:rsidRPr="001B2871">
              <w:rPr>
                <w:rFonts w:ascii="Arial" w:eastAsia="Arial" w:hAnsi="Arial" w:cs="Arial"/>
                <w:color w:val="000000"/>
              </w:rPr>
              <w:t>0.1%</w:t>
            </w:r>
          </w:p>
        </w:tc>
      </w:tr>
      <w:tr w:rsidR="00160609" w14:paraId="25738BC3" w14:textId="77777777">
        <w:trPr>
          <w:trHeight w:val="302"/>
        </w:trPr>
        <w:tc>
          <w:tcPr>
            <w:tcW w:w="4320" w:type="dxa"/>
            <w:tcBorders>
              <w:left w:val="single" w:sz="8" w:space="0" w:color="000000"/>
            </w:tcBorders>
          </w:tcPr>
          <w:p w14:paraId="3AF73511" w14:textId="3EC7C4C4"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Juncus tenuis</w:t>
            </w:r>
          </w:p>
        </w:tc>
        <w:tc>
          <w:tcPr>
            <w:tcW w:w="3420" w:type="dxa"/>
          </w:tcPr>
          <w:p w14:paraId="38BBA105" w14:textId="10D47058"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Path Rush</w:t>
            </w:r>
          </w:p>
        </w:tc>
        <w:tc>
          <w:tcPr>
            <w:tcW w:w="1620" w:type="dxa"/>
            <w:tcBorders>
              <w:right w:val="single" w:sz="8" w:space="0" w:color="000000"/>
            </w:tcBorders>
          </w:tcPr>
          <w:p w14:paraId="111D2079" w14:textId="40E68AFA" w:rsidR="00160609" w:rsidRPr="00160609" w:rsidRDefault="00160609" w:rsidP="00160609">
            <w:pPr>
              <w:widowControl w:val="0"/>
              <w:pBdr>
                <w:top w:val="nil"/>
                <w:left w:val="nil"/>
                <w:bottom w:val="nil"/>
                <w:right w:val="nil"/>
                <w:between w:val="nil"/>
              </w:pBdr>
              <w:spacing w:before="7"/>
              <w:ind w:left="225" w:right="211"/>
              <w:jc w:val="right"/>
              <w:rPr>
                <w:rFonts w:ascii="Arial" w:eastAsia="Arial" w:hAnsi="Arial" w:cs="Arial"/>
                <w:color w:val="000000"/>
                <w:u w:val="single"/>
              </w:rPr>
            </w:pPr>
            <w:r w:rsidRPr="00160609">
              <w:rPr>
                <w:rFonts w:ascii="Arial" w:eastAsia="Arial" w:hAnsi="Arial" w:cs="Arial"/>
                <w:color w:val="000000"/>
                <w:u w:val="single"/>
              </w:rPr>
              <w:t>0.1%</w:t>
            </w:r>
          </w:p>
        </w:tc>
      </w:tr>
      <w:tr w:rsidR="00160609" w14:paraId="2C718B48" w14:textId="77777777">
        <w:trPr>
          <w:trHeight w:val="302"/>
        </w:trPr>
        <w:tc>
          <w:tcPr>
            <w:tcW w:w="4320" w:type="dxa"/>
            <w:tcBorders>
              <w:left w:val="single" w:sz="8" w:space="0" w:color="000000"/>
            </w:tcBorders>
          </w:tcPr>
          <w:p w14:paraId="5CC58E75" w14:textId="77777777"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p>
        </w:tc>
        <w:tc>
          <w:tcPr>
            <w:tcW w:w="3420" w:type="dxa"/>
          </w:tcPr>
          <w:p w14:paraId="21F6F772" w14:textId="77777777"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p>
        </w:tc>
        <w:tc>
          <w:tcPr>
            <w:tcW w:w="1620" w:type="dxa"/>
            <w:tcBorders>
              <w:right w:val="single" w:sz="8" w:space="0" w:color="000000"/>
            </w:tcBorders>
          </w:tcPr>
          <w:p w14:paraId="1A7F9B32" w14:textId="676E7CB3" w:rsidR="00160609" w:rsidRPr="001B2871" w:rsidRDefault="00160609" w:rsidP="00160609">
            <w:pPr>
              <w:widowControl w:val="0"/>
              <w:pBdr>
                <w:top w:val="nil"/>
                <w:left w:val="nil"/>
                <w:bottom w:val="nil"/>
                <w:right w:val="nil"/>
                <w:between w:val="nil"/>
              </w:pBdr>
              <w:spacing w:before="7"/>
              <w:ind w:left="225" w:right="211"/>
              <w:jc w:val="right"/>
              <w:rPr>
                <w:rFonts w:ascii="Arial" w:eastAsia="Arial" w:hAnsi="Arial" w:cs="Arial"/>
                <w:color w:val="000000"/>
              </w:rPr>
            </w:pPr>
            <w:r w:rsidRPr="001B2871">
              <w:rPr>
                <w:rFonts w:ascii="Arial" w:eastAsia="Arial" w:hAnsi="Arial" w:cs="Arial"/>
                <w:color w:val="000000"/>
              </w:rPr>
              <w:t>92.0%</w:t>
            </w:r>
          </w:p>
        </w:tc>
      </w:tr>
      <w:tr w:rsidR="00160609" w14:paraId="0777C6FD" w14:textId="77777777">
        <w:trPr>
          <w:trHeight w:val="302"/>
        </w:trPr>
        <w:tc>
          <w:tcPr>
            <w:tcW w:w="4320" w:type="dxa"/>
            <w:tcBorders>
              <w:left w:val="single" w:sz="8" w:space="0" w:color="000000"/>
            </w:tcBorders>
          </w:tcPr>
          <w:p w14:paraId="1AF912E3" w14:textId="14B2BDBD"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u w:val="single"/>
              </w:rPr>
            </w:pPr>
            <w:r w:rsidRPr="001B2871">
              <w:rPr>
                <w:rFonts w:ascii="Arial" w:eastAsia="Arial" w:hAnsi="Arial" w:cs="Arial"/>
                <w:color w:val="000000"/>
                <w:u w:val="single"/>
              </w:rPr>
              <w:t>Herb/Forb</w:t>
            </w:r>
          </w:p>
        </w:tc>
        <w:tc>
          <w:tcPr>
            <w:tcW w:w="3420" w:type="dxa"/>
          </w:tcPr>
          <w:p w14:paraId="60565E1D" w14:textId="77777777"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p>
        </w:tc>
        <w:tc>
          <w:tcPr>
            <w:tcW w:w="1620" w:type="dxa"/>
            <w:tcBorders>
              <w:right w:val="single" w:sz="8" w:space="0" w:color="000000"/>
            </w:tcBorders>
          </w:tcPr>
          <w:p w14:paraId="6C655B98" w14:textId="77777777" w:rsidR="00160609" w:rsidRPr="001B2871" w:rsidRDefault="00160609" w:rsidP="00160609">
            <w:pPr>
              <w:widowControl w:val="0"/>
              <w:pBdr>
                <w:top w:val="nil"/>
                <w:left w:val="nil"/>
                <w:bottom w:val="nil"/>
                <w:right w:val="nil"/>
                <w:between w:val="nil"/>
              </w:pBdr>
              <w:spacing w:before="7"/>
              <w:ind w:left="225" w:right="211"/>
              <w:jc w:val="right"/>
              <w:rPr>
                <w:rFonts w:ascii="Arial" w:eastAsia="Arial" w:hAnsi="Arial" w:cs="Arial"/>
                <w:color w:val="000000"/>
              </w:rPr>
            </w:pPr>
          </w:p>
        </w:tc>
      </w:tr>
      <w:tr w:rsidR="00160609" w14:paraId="41CED30F" w14:textId="77777777">
        <w:trPr>
          <w:trHeight w:val="302"/>
        </w:trPr>
        <w:tc>
          <w:tcPr>
            <w:tcW w:w="4320" w:type="dxa"/>
            <w:tcBorders>
              <w:left w:val="single" w:sz="8" w:space="0" w:color="000000"/>
            </w:tcBorders>
          </w:tcPr>
          <w:p w14:paraId="191999A0" w14:textId="2825C5EA"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Chamaecrista fasciculata</w:t>
            </w:r>
          </w:p>
        </w:tc>
        <w:tc>
          <w:tcPr>
            <w:tcW w:w="3420" w:type="dxa"/>
          </w:tcPr>
          <w:p w14:paraId="06274E12" w14:textId="4C267C12"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Partridge Pea</w:t>
            </w:r>
          </w:p>
        </w:tc>
        <w:tc>
          <w:tcPr>
            <w:tcW w:w="1620" w:type="dxa"/>
            <w:tcBorders>
              <w:right w:val="single" w:sz="8" w:space="0" w:color="000000"/>
            </w:tcBorders>
          </w:tcPr>
          <w:p w14:paraId="2CEAABD5" w14:textId="7B72A51D" w:rsidR="00160609" w:rsidRPr="001B2871" w:rsidRDefault="00160609" w:rsidP="00160609">
            <w:pPr>
              <w:widowControl w:val="0"/>
              <w:pBdr>
                <w:top w:val="nil"/>
                <w:left w:val="nil"/>
                <w:bottom w:val="nil"/>
                <w:right w:val="nil"/>
                <w:between w:val="nil"/>
              </w:pBdr>
              <w:spacing w:before="7"/>
              <w:ind w:left="225" w:right="211"/>
              <w:jc w:val="right"/>
              <w:rPr>
                <w:rFonts w:ascii="Arial" w:eastAsia="Arial" w:hAnsi="Arial" w:cs="Arial"/>
                <w:color w:val="000000"/>
              </w:rPr>
            </w:pPr>
            <w:r w:rsidRPr="001B2871">
              <w:rPr>
                <w:rFonts w:ascii="Arial" w:eastAsia="Arial" w:hAnsi="Arial" w:cs="Arial"/>
                <w:color w:val="000000"/>
              </w:rPr>
              <w:t>3.0%</w:t>
            </w:r>
          </w:p>
        </w:tc>
      </w:tr>
      <w:tr w:rsidR="00160609" w14:paraId="0D2E80FF" w14:textId="77777777">
        <w:trPr>
          <w:trHeight w:val="302"/>
        </w:trPr>
        <w:tc>
          <w:tcPr>
            <w:tcW w:w="4320" w:type="dxa"/>
            <w:tcBorders>
              <w:left w:val="single" w:sz="8" w:space="0" w:color="000000"/>
            </w:tcBorders>
          </w:tcPr>
          <w:p w14:paraId="3683C7A2" w14:textId="78353CEC"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Penstemon digitalis</w:t>
            </w:r>
          </w:p>
        </w:tc>
        <w:tc>
          <w:tcPr>
            <w:tcW w:w="3420" w:type="dxa"/>
          </w:tcPr>
          <w:p w14:paraId="788E5BE1" w14:textId="2D6F1F73"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Beard-tongue</w:t>
            </w:r>
          </w:p>
        </w:tc>
        <w:tc>
          <w:tcPr>
            <w:tcW w:w="1620" w:type="dxa"/>
            <w:tcBorders>
              <w:right w:val="single" w:sz="8" w:space="0" w:color="000000"/>
            </w:tcBorders>
          </w:tcPr>
          <w:p w14:paraId="0867B244" w14:textId="1B16400B" w:rsidR="00160609" w:rsidRPr="001B2871" w:rsidRDefault="00160609" w:rsidP="00160609">
            <w:pPr>
              <w:widowControl w:val="0"/>
              <w:pBdr>
                <w:top w:val="nil"/>
                <w:left w:val="nil"/>
                <w:bottom w:val="nil"/>
                <w:right w:val="nil"/>
                <w:between w:val="nil"/>
              </w:pBdr>
              <w:spacing w:before="7"/>
              <w:ind w:left="225" w:right="211"/>
              <w:jc w:val="right"/>
              <w:rPr>
                <w:rFonts w:ascii="Arial" w:eastAsia="Arial" w:hAnsi="Arial" w:cs="Arial"/>
                <w:color w:val="000000"/>
              </w:rPr>
            </w:pPr>
            <w:r w:rsidRPr="001B2871">
              <w:rPr>
                <w:rFonts w:ascii="Arial" w:eastAsia="Arial" w:hAnsi="Arial" w:cs="Arial"/>
                <w:color w:val="000000"/>
              </w:rPr>
              <w:t>1.0%</w:t>
            </w:r>
          </w:p>
        </w:tc>
      </w:tr>
      <w:tr w:rsidR="00160609" w14:paraId="3CB6D34F" w14:textId="77777777">
        <w:trPr>
          <w:trHeight w:val="302"/>
        </w:trPr>
        <w:tc>
          <w:tcPr>
            <w:tcW w:w="4320" w:type="dxa"/>
            <w:tcBorders>
              <w:left w:val="single" w:sz="8" w:space="0" w:color="000000"/>
            </w:tcBorders>
          </w:tcPr>
          <w:p w14:paraId="4C176325" w14:textId="3FA3A17D"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Vernonia noveboracensis</w:t>
            </w:r>
          </w:p>
        </w:tc>
        <w:tc>
          <w:tcPr>
            <w:tcW w:w="3420" w:type="dxa"/>
          </w:tcPr>
          <w:p w14:paraId="3843583C" w14:textId="03771ACC"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New York Ironweed</w:t>
            </w:r>
          </w:p>
        </w:tc>
        <w:tc>
          <w:tcPr>
            <w:tcW w:w="1620" w:type="dxa"/>
            <w:tcBorders>
              <w:right w:val="single" w:sz="8" w:space="0" w:color="000000"/>
            </w:tcBorders>
          </w:tcPr>
          <w:p w14:paraId="0A9CCED1" w14:textId="0B4BA42F" w:rsidR="00160609" w:rsidRPr="001B2871" w:rsidRDefault="00160609" w:rsidP="00160609">
            <w:pPr>
              <w:widowControl w:val="0"/>
              <w:pBdr>
                <w:top w:val="nil"/>
                <w:left w:val="nil"/>
                <w:bottom w:val="nil"/>
                <w:right w:val="nil"/>
                <w:between w:val="nil"/>
              </w:pBdr>
              <w:spacing w:before="7"/>
              <w:ind w:left="225" w:right="211"/>
              <w:jc w:val="right"/>
              <w:rPr>
                <w:rFonts w:ascii="Arial" w:eastAsia="Arial" w:hAnsi="Arial" w:cs="Arial"/>
                <w:color w:val="000000"/>
              </w:rPr>
            </w:pPr>
            <w:r w:rsidRPr="001B2871">
              <w:rPr>
                <w:rFonts w:ascii="Arial" w:eastAsia="Arial" w:hAnsi="Arial" w:cs="Arial"/>
                <w:color w:val="000000"/>
              </w:rPr>
              <w:t>0.6%</w:t>
            </w:r>
          </w:p>
        </w:tc>
      </w:tr>
      <w:tr w:rsidR="00160609" w14:paraId="406902F0" w14:textId="77777777">
        <w:trPr>
          <w:trHeight w:val="302"/>
        </w:trPr>
        <w:tc>
          <w:tcPr>
            <w:tcW w:w="4320" w:type="dxa"/>
            <w:tcBorders>
              <w:left w:val="single" w:sz="8" w:space="0" w:color="000000"/>
            </w:tcBorders>
          </w:tcPr>
          <w:p w14:paraId="4CD55E0E" w14:textId="6FE648A8"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Helenium autumnale</w:t>
            </w:r>
          </w:p>
        </w:tc>
        <w:tc>
          <w:tcPr>
            <w:tcW w:w="3420" w:type="dxa"/>
          </w:tcPr>
          <w:p w14:paraId="30862F8E" w14:textId="707E4DF7"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Common Sneezeweed</w:t>
            </w:r>
          </w:p>
        </w:tc>
        <w:tc>
          <w:tcPr>
            <w:tcW w:w="1620" w:type="dxa"/>
            <w:tcBorders>
              <w:right w:val="single" w:sz="8" w:space="0" w:color="000000"/>
            </w:tcBorders>
          </w:tcPr>
          <w:p w14:paraId="26DB26B7" w14:textId="3881DD2A" w:rsidR="00160609" w:rsidRPr="001B2871" w:rsidRDefault="00160609" w:rsidP="00160609">
            <w:pPr>
              <w:widowControl w:val="0"/>
              <w:pBdr>
                <w:top w:val="nil"/>
                <w:left w:val="nil"/>
                <w:bottom w:val="nil"/>
                <w:right w:val="nil"/>
                <w:between w:val="nil"/>
              </w:pBdr>
              <w:spacing w:before="7"/>
              <w:ind w:left="225" w:right="211"/>
              <w:jc w:val="right"/>
              <w:rPr>
                <w:rFonts w:ascii="Arial" w:eastAsia="Arial" w:hAnsi="Arial" w:cs="Arial"/>
                <w:color w:val="000000"/>
              </w:rPr>
            </w:pPr>
            <w:r w:rsidRPr="001B2871">
              <w:rPr>
                <w:rFonts w:ascii="Arial" w:eastAsia="Arial" w:hAnsi="Arial" w:cs="Arial"/>
                <w:color w:val="000000"/>
              </w:rPr>
              <w:t>0.5%</w:t>
            </w:r>
          </w:p>
        </w:tc>
      </w:tr>
      <w:tr w:rsidR="00160609" w14:paraId="5EC7B609" w14:textId="77777777">
        <w:trPr>
          <w:trHeight w:val="302"/>
        </w:trPr>
        <w:tc>
          <w:tcPr>
            <w:tcW w:w="4320" w:type="dxa"/>
            <w:tcBorders>
              <w:left w:val="single" w:sz="8" w:space="0" w:color="000000"/>
            </w:tcBorders>
          </w:tcPr>
          <w:p w14:paraId="17A27D78" w14:textId="690E6567"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Verbena hastata</w:t>
            </w:r>
          </w:p>
        </w:tc>
        <w:tc>
          <w:tcPr>
            <w:tcW w:w="3420" w:type="dxa"/>
          </w:tcPr>
          <w:p w14:paraId="4FB4149F" w14:textId="685515C1"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Blue Vervain</w:t>
            </w:r>
          </w:p>
        </w:tc>
        <w:tc>
          <w:tcPr>
            <w:tcW w:w="1620" w:type="dxa"/>
            <w:tcBorders>
              <w:right w:val="single" w:sz="8" w:space="0" w:color="000000"/>
            </w:tcBorders>
          </w:tcPr>
          <w:p w14:paraId="4A880229" w14:textId="23307830" w:rsidR="00160609" w:rsidRPr="001B2871" w:rsidRDefault="00160609" w:rsidP="00160609">
            <w:pPr>
              <w:widowControl w:val="0"/>
              <w:pBdr>
                <w:top w:val="nil"/>
                <w:left w:val="nil"/>
                <w:bottom w:val="nil"/>
                <w:right w:val="nil"/>
                <w:between w:val="nil"/>
              </w:pBdr>
              <w:spacing w:before="7"/>
              <w:ind w:left="225" w:right="211"/>
              <w:jc w:val="right"/>
              <w:rPr>
                <w:rFonts w:ascii="Arial" w:eastAsia="Arial" w:hAnsi="Arial" w:cs="Arial"/>
                <w:color w:val="000000"/>
              </w:rPr>
            </w:pPr>
            <w:r w:rsidRPr="001B2871">
              <w:rPr>
                <w:rFonts w:ascii="Arial" w:eastAsia="Arial" w:hAnsi="Arial" w:cs="Arial"/>
                <w:color w:val="000000"/>
              </w:rPr>
              <w:t>0.4%</w:t>
            </w:r>
          </w:p>
        </w:tc>
      </w:tr>
      <w:tr w:rsidR="00160609" w14:paraId="03977AE7" w14:textId="77777777">
        <w:trPr>
          <w:trHeight w:val="302"/>
        </w:trPr>
        <w:tc>
          <w:tcPr>
            <w:tcW w:w="4320" w:type="dxa"/>
            <w:tcBorders>
              <w:left w:val="single" w:sz="8" w:space="0" w:color="000000"/>
            </w:tcBorders>
          </w:tcPr>
          <w:p w14:paraId="2E9F5AA0" w14:textId="157F9292"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Aster puniceus</w:t>
            </w:r>
          </w:p>
        </w:tc>
        <w:tc>
          <w:tcPr>
            <w:tcW w:w="3420" w:type="dxa"/>
          </w:tcPr>
          <w:p w14:paraId="3264806C" w14:textId="5A26A94E"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Aster - Swamp</w:t>
            </w:r>
          </w:p>
        </w:tc>
        <w:tc>
          <w:tcPr>
            <w:tcW w:w="1620" w:type="dxa"/>
            <w:tcBorders>
              <w:right w:val="single" w:sz="8" w:space="0" w:color="000000"/>
            </w:tcBorders>
          </w:tcPr>
          <w:p w14:paraId="549F6FF9" w14:textId="1839ED01" w:rsidR="00160609" w:rsidRPr="001B2871" w:rsidRDefault="00160609" w:rsidP="00160609">
            <w:pPr>
              <w:widowControl w:val="0"/>
              <w:pBdr>
                <w:top w:val="nil"/>
                <w:left w:val="nil"/>
                <w:bottom w:val="nil"/>
                <w:right w:val="nil"/>
                <w:between w:val="nil"/>
              </w:pBdr>
              <w:spacing w:before="7"/>
              <w:ind w:left="225" w:right="211"/>
              <w:jc w:val="right"/>
              <w:rPr>
                <w:rFonts w:ascii="Arial" w:eastAsia="Arial" w:hAnsi="Arial" w:cs="Arial"/>
                <w:color w:val="000000"/>
              </w:rPr>
            </w:pPr>
            <w:r w:rsidRPr="001B2871">
              <w:rPr>
                <w:rFonts w:ascii="Arial" w:eastAsia="Arial" w:hAnsi="Arial" w:cs="Arial"/>
                <w:color w:val="000000"/>
              </w:rPr>
              <w:t>0.4%</w:t>
            </w:r>
          </w:p>
        </w:tc>
      </w:tr>
      <w:tr w:rsidR="00160609" w14:paraId="1DD041F0" w14:textId="77777777">
        <w:trPr>
          <w:trHeight w:val="302"/>
        </w:trPr>
        <w:tc>
          <w:tcPr>
            <w:tcW w:w="4320" w:type="dxa"/>
            <w:tcBorders>
              <w:left w:val="single" w:sz="8" w:space="0" w:color="000000"/>
            </w:tcBorders>
          </w:tcPr>
          <w:p w14:paraId="6552A26B" w14:textId="014606C6"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Aster cordifolius</w:t>
            </w:r>
          </w:p>
        </w:tc>
        <w:tc>
          <w:tcPr>
            <w:tcW w:w="3420" w:type="dxa"/>
          </w:tcPr>
          <w:p w14:paraId="2E2DCD0C" w14:textId="767E9160"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Blue Wood Aster</w:t>
            </w:r>
          </w:p>
        </w:tc>
        <w:tc>
          <w:tcPr>
            <w:tcW w:w="1620" w:type="dxa"/>
            <w:tcBorders>
              <w:right w:val="single" w:sz="8" w:space="0" w:color="000000"/>
            </w:tcBorders>
          </w:tcPr>
          <w:p w14:paraId="2E200799" w14:textId="709BF999" w:rsidR="00160609" w:rsidRPr="001B2871" w:rsidRDefault="00160609" w:rsidP="00160609">
            <w:pPr>
              <w:widowControl w:val="0"/>
              <w:pBdr>
                <w:top w:val="nil"/>
                <w:left w:val="nil"/>
                <w:bottom w:val="nil"/>
                <w:right w:val="nil"/>
                <w:between w:val="nil"/>
              </w:pBdr>
              <w:spacing w:before="7"/>
              <w:ind w:left="225" w:right="211"/>
              <w:jc w:val="right"/>
              <w:rPr>
                <w:rFonts w:ascii="Arial" w:eastAsia="Arial" w:hAnsi="Arial" w:cs="Arial"/>
                <w:color w:val="000000"/>
              </w:rPr>
            </w:pPr>
            <w:r w:rsidRPr="001B2871">
              <w:rPr>
                <w:rFonts w:ascii="Arial" w:eastAsia="Arial" w:hAnsi="Arial" w:cs="Arial"/>
                <w:color w:val="000000"/>
              </w:rPr>
              <w:t>0.3%</w:t>
            </w:r>
          </w:p>
        </w:tc>
      </w:tr>
      <w:tr w:rsidR="00160609" w14:paraId="39D7F7B1" w14:textId="77777777">
        <w:trPr>
          <w:trHeight w:val="302"/>
        </w:trPr>
        <w:tc>
          <w:tcPr>
            <w:tcW w:w="4320" w:type="dxa"/>
            <w:tcBorders>
              <w:left w:val="single" w:sz="8" w:space="0" w:color="000000"/>
            </w:tcBorders>
          </w:tcPr>
          <w:p w14:paraId="597E675B" w14:textId="2AC3535A"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Asclepias incarnata</w:t>
            </w:r>
          </w:p>
        </w:tc>
        <w:tc>
          <w:tcPr>
            <w:tcW w:w="3420" w:type="dxa"/>
          </w:tcPr>
          <w:p w14:paraId="614FFFB9" w14:textId="22616569"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Swamp Milkweed</w:t>
            </w:r>
          </w:p>
        </w:tc>
        <w:tc>
          <w:tcPr>
            <w:tcW w:w="1620" w:type="dxa"/>
            <w:tcBorders>
              <w:right w:val="single" w:sz="8" w:space="0" w:color="000000"/>
            </w:tcBorders>
          </w:tcPr>
          <w:p w14:paraId="55124B1A" w14:textId="0D7C2C16" w:rsidR="00160609" w:rsidRPr="001B2871" w:rsidRDefault="00160609" w:rsidP="00160609">
            <w:pPr>
              <w:widowControl w:val="0"/>
              <w:pBdr>
                <w:top w:val="nil"/>
                <w:left w:val="nil"/>
                <w:bottom w:val="nil"/>
                <w:right w:val="nil"/>
                <w:between w:val="nil"/>
              </w:pBdr>
              <w:spacing w:before="7"/>
              <w:ind w:left="225" w:right="211"/>
              <w:jc w:val="right"/>
              <w:rPr>
                <w:rFonts w:ascii="Arial" w:eastAsia="Arial" w:hAnsi="Arial" w:cs="Arial"/>
                <w:color w:val="000000"/>
              </w:rPr>
            </w:pPr>
            <w:r w:rsidRPr="001B2871">
              <w:rPr>
                <w:rFonts w:ascii="Arial" w:eastAsia="Arial" w:hAnsi="Arial" w:cs="Arial"/>
                <w:color w:val="000000"/>
              </w:rPr>
              <w:t>0.3%</w:t>
            </w:r>
          </w:p>
        </w:tc>
      </w:tr>
      <w:tr w:rsidR="00160609" w14:paraId="3F503ED3" w14:textId="77777777">
        <w:trPr>
          <w:trHeight w:val="302"/>
        </w:trPr>
        <w:tc>
          <w:tcPr>
            <w:tcW w:w="4320" w:type="dxa"/>
            <w:tcBorders>
              <w:left w:val="single" w:sz="8" w:space="0" w:color="000000"/>
            </w:tcBorders>
          </w:tcPr>
          <w:p w14:paraId="2D461393" w14:textId="6FB411A5"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Monarda fistulosa</w:t>
            </w:r>
          </w:p>
        </w:tc>
        <w:tc>
          <w:tcPr>
            <w:tcW w:w="3420" w:type="dxa"/>
          </w:tcPr>
          <w:p w14:paraId="7469B2CF" w14:textId="6A15D5FC"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Wild Bergamot</w:t>
            </w:r>
          </w:p>
        </w:tc>
        <w:tc>
          <w:tcPr>
            <w:tcW w:w="1620" w:type="dxa"/>
            <w:tcBorders>
              <w:right w:val="single" w:sz="8" w:space="0" w:color="000000"/>
            </w:tcBorders>
          </w:tcPr>
          <w:p w14:paraId="15FDA92F" w14:textId="62BF05E0" w:rsidR="00160609" w:rsidRPr="001B2871" w:rsidRDefault="00160609" w:rsidP="00160609">
            <w:pPr>
              <w:widowControl w:val="0"/>
              <w:pBdr>
                <w:top w:val="nil"/>
                <w:left w:val="nil"/>
                <w:bottom w:val="nil"/>
                <w:right w:val="nil"/>
                <w:between w:val="nil"/>
              </w:pBdr>
              <w:spacing w:before="7"/>
              <w:ind w:left="225" w:right="211"/>
              <w:jc w:val="right"/>
              <w:rPr>
                <w:rFonts w:ascii="Arial" w:eastAsia="Arial" w:hAnsi="Arial" w:cs="Arial"/>
                <w:color w:val="000000"/>
              </w:rPr>
            </w:pPr>
            <w:r w:rsidRPr="001B2871">
              <w:rPr>
                <w:rFonts w:ascii="Arial" w:eastAsia="Arial" w:hAnsi="Arial" w:cs="Arial"/>
                <w:color w:val="000000"/>
              </w:rPr>
              <w:t>0.2%</w:t>
            </w:r>
          </w:p>
        </w:tc>
      </w:tr>
      <w:tr w:rsidR="00160609" w14:paraId="6BE14A20" w14:textId="77777777">
        <w:trPr>
          <w:trHeight w:val="302"/>
        </w:trPr>
        <w:tc>
          <w:tcPr>
            <w:tcW w:w="4320" w:type="dxa"/>
            <w:tcBorders>
              <w:left w:val="single" w:sz="8" w:space="0" w:color="000000"/>
            </w:tcBorders>
          </w:tcPr>
          <w:p w14:paraId="0486FAD3" w14:textId="555160B4"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Aster novae-angliae</w:t>
            </w:r>
          </w:p>
        </w:tc>
        <w:tc>
          <w:tcPr>
            <w:tcW w:w="3420" w:type="dxa"/>
          </w:tcPr>
          <w:p w14:paraId="49511FC8" w14:textId="2DF7BCAC"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New England Aster</w:t>
            </w:r>
          </w:p>
        </w:tc>
        <w:tc>
          <w:tcPr>
            <w:tcW w:w="1620" w:type="dxa"/>
            <w:tcBorders>
              <w:right w:val="single" w:sz="8" w:space="0" w:color="000000"/>
            </w:tcBorders>
          </w:tcPr>
          <w:p w14:paraId="483D1F29" w14:textId="140DDFD0" w:rsidR="00160609" w:rsidRPr="001B2871" w:rsidRDefault="00160609" w:rsidP="00160609">
            <w:pPr>
              <w:widowControl w:val="0"/>
              <w:pBdr>
                <w:top w:val="nil"/>
                <w:left w:val="nil"/>
                <w:bottom w:val="nil"/>
                <w:right w:val="nil"/>
                <w:between w:val="nil"/>
              </w:pBdr>
              <w:spacing w:before="7"/>
              <w:ind w:left="225" w:right="211"/>
              <w:jc w:val="right"/>
              <w:rPr>
                <w:rFonts w:ascii="Arial" w:eastAsia="Arial" w:hAnsi="Arial" w:cs="Arial"/>
                <w:color w:val="000000"/>
              </w:rPr>
            </w:pPr>
            <w:r w:rsidRPr="001B2871">
              <w:rPr>
                <w:rFonts w:ascii="Arial" w:eastAsia="Arial" w:hAnsi="Arial" w:cs="Arial"/>
                <w:color w:val="000000"/>
              </w:rPr>
              <w:t>0.2%</w:t>
            </w:r>
          </w:p>
        </w:tc>
      </w:tr>
      <w:tr w:rsidR="00160609" w14:paraId="117B98A6" w14:textId="77777777">
        <w:trPr>
          <w:trHeight w:val="302"/>
        </w:trPr>
        <w:tc>
          <w:tcPr>
            <w:tcW w:w="4320" w:type="dxa"/>
            <w:tcBorders>
              <w:left w:val="single" w:sz="8" w:space="0" w:color="000000"/>
            </w:tcBorders>
          </w:tcPr>
          <w:p w14:paraId="0000003E" w14:textId="5D3A4D4D"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Solidago rigida</w:t>
            </w:r>
          </w:p>
        </w:tc>
        <w:tc>
          <w:tcPr>
            <w:tcW w:w="3420" w:type="dxa"/>
          </w:tcPr>
          <w:p w14:paraId="0000003F" w14:textId="20B45F83"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Rigid Goldenrod</w:t>
            </w:r>
          </w:p>
        </w:tc>
        <w:tc>
          <w:tcPr>
            <w:tcW w:w="1620" w:type="dxa"/>
            <w:tcBorders>
              <w:right w:val="single" w:sz="8" w:space="0" w:color="000000"/>
            </w:tcBorders>
          </w:tcPr>
          <w:p w14:paraId="00000040" w14:textId="42C0E494" w:rsidR="00160609" w:rsidRPr="001B2871" w:rsidRDefault="00160609" w:rsidP="00160609">
            <w:pPr>
              <w:widowControl w:val="0"/>
              <w:pBdr>
                <w:top w:val="nil"/>
                <w:left w:val="nil"/>
                <w:bottom w:val="nil"/>
                <w:right w:val="nil"/>
                <w:between w:val="nil"/>
              </w:pBdr>
              <w:spacing w:before="7"/>
              <w:ind w:left="225" w:right="211"/>
              <w:jc w:val="right"/>
              <w:rPr>
                <w:rFonts w:ascii="Arial" w:eastAsia="Arial" w:hAnsi="Arial" w:cs="Arial"/>
                <w:color w:val="000000"/>
              </w:rPr>
            </w:pPr>
            <w:r w:rsidRPr="001B2871">
              <w:rPr>
                <w:rFonts w:ascii="Arial" w:eastAsia="Arial" w:hAnsi="Arial" w:cs="Arial"/>
                <w:color w:val="000000"/>
              </w:rPr>
              <w:t>0.2%</w:t>
            </w:r>
          </w:p>
        </w:tc>
      </w:tr>
      <w:tr w:rsidR="00160609" w14:paraId="4D9BC509" w14:textId="77777777">
        <w:trPr>
          <w:trHeight w:val="304"/>
        </w:trPr>
        <w:tc>
          <w:tcPr>
            <w:tcW w:w="4320" w:type="dxa"/>
            <w:tcBorders>
              <w:left w:val="single" w:sz="8" w:space="0" w:color="000000"/>
            </w:tcBorders>
          </w:tcPr>
          <w:p w14:paraId="00000041" w14:textId="1860D2F7" w:rsidR="00160609" w:rsidRPr="00D2329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Desmodium canadense</w:t>
            </w:r>
          </w:p>
        </w:tc>
        <w:tc>
          <w:tcPr>
            <w:tcW w:w="3420" w:type="dxa"/>
          </w:tcPr>
          <w:p w14:paraId="00000042" w14:textId="2C400A33"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Showy Tick Trefoil</w:t>
            </w:r>
          </w:p>
        </w:tc>
        <w:tc>
          <w:tcPr>
            <w:tcW w:w="1620" w:type="dxa"/>
            <w:tcBorders>
              <w:right w:val="single" w:sz="8" w:space="0" w:color="000000"/>
            </w:tcBorders>
          </w:tcPr>
          <w:p w14:paraId="00000043" w14:textId="77944BB2" w:rsidR="00160609" w:rsidRPr="001B2871" w:rsidRDefault="00160609" w:rsidP="00160609">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1B2871">
              <w:rPr>
                <w:rFonts w:ascii="Arial" w:eastAsia="Arial" w:hAnsi="Arial" w:cs="Arial"/>
                <w:color w:val="000000"/>
              </w:rPr>
              <w:t>0.2%</w:t>
            </w:r>
          </w:p>
        </w:tc>
      </w:tr>
      <w:tr w:rsidR="00160609" w14:paraId="6BE2D4F7" w14:textId="77777777">
        <w:trPr>
          <w:trHeight w:val="304"/>
        </w:trPr>
        <w:tc>
          <w:tcPr>
            <w:tcW w:w="4320" w:type="dxa"/>
            <w:tcBorders>
              <w:left w:val="single" w:sz="8" w:space="0" w:color="000000"/>
            </w:tcBorders>
          </w:tcPr>
          <w:p w14:paraId="00000044" w14:textId="3123E76E"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Eupatorium perfoliatum</w:t>
            </w:r>
          </w:p>
        </w:tc>
        <w:tc>
          <w:tcPr>
            <w:tcW w:w="3420" w:type="dxa"/>
          </w:tcPr>
          <w:p w14:paraId="00000045" w14:textId="3CB186BA"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Boneset</w:t>
            </w:r>
          </w:p>
        </w:tc>
        <w:tc>
          <w:tcPr>
            <w:tcW w:w="1620" w:type="dxa"/>
            <w:tcBorders>
              <w:right w:val="single" w:sz="8" w:space="0" w:color="000000"/>
            </w:tcBorders>
          </w:tcPr>
          <w:p w14:paraId="00000046" w14:textId="341E6ACB" w:rsidR="00160609" w:rsidRPr="001B2871" w:rsidRDefault="00160609" w:rsidP="00160609">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1B2871">
              <w:rPr>
                <w:rFonts w:ascii="Arial" w:eastAsia="Arial" w:hAnsi="Arial" w:cs="Arial"/>
                <w:color w:val="000000"/>
              </w:rPr>
              <w:t>0.2%</w:t>
            </w:r>
          </w:p>
        </w:tc>
      </w:tr>
      <w:tr w:rsidR="00160609" w14:paraId="7810FABE" w14:textId="77777777">
        <w:trPr>
          <w:trHeight w:val="304"/>
        </w:trPr>
        <w:tc>
          <w:tcPr>
            <w:tcW w:w="4320" w:type="dxa"/>
            <w:tcBorders>
              <w:left w:val="single" w:sz="8" w:space="0" w:color="000000"/>
            </w:tcBorders>
          </w:tcPr>
          <w:p w14:paraId="00000047" w14:textId="5BC6C7F7"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Eupatorium maculatum</w:t>
            </w:r>
          </w:p>
        </w:tc>
        <w:tc>
          <w:tcPr>
            <w:tcW w:w="3420" w:type="dxa"/>
          </w:tcPr>
          <w:p w14:paraId="00000048" w14:textId="307EF766"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Spotted Joe Pye Weed</w:t>
            </w:r>
          </w:p>
        </w:tc>
        <w:tc>
          <w:tcPr>
            <w:tcW w:w="1620" w:type="dxa"/>
            <w:tcBorders>
              <w:right w:val="single" w:sz="8" w:space="0" w:color="000000"/>
            </w:tcBorders>
          </w:tcPr>
          <w:p w14:paraId="00000049" w14:textId="367F19E7" w:rsidR="00160609" w:rsidRPr="001D0AC5" w:rsidRDefault="00160609" w:rsidP="00160609">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1B2871">
              <w:rPr>
                <w:rFonts w:ascii="Arial" w:eastAsia="Arial" w:hAnsi="Arial" w:cs="Arial"/>
                <w:color w:val="000000"/>
              </w:rPr>
              <w:t>0.2%</w:t>
            </w:r>
          </w:p>
        </w:tc>
      </w:tr>
      <w:tr w:rsidR="00160609" w14:paraId="3E704455" w14:textId="77777777">
        <w:trPr>
          <w:trHeight w:val="304"/>
        </w:trPr>
        <w:tc>
          <w:tcPr>
            <w:tcW w:w="4320" w:type="dxa"/>
            <w:tcBorders>
              <w:left w:val="single" w:sz="8" w:space="0" w:color="000000"/>
            </w:tcBorders>
          </w:tcPr>
          <w:p w14:paraId="0000004A" w14:textId="4EA4F0E3"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Solidago juncea</w:t>
            </w:r>
          </w:p>
        </w:tc>
        <w:tc>
          <w:tcPr>
            <w:tcW w:w="3420" w:type="dxa"/>
          </w:tcPr>
          <w:p w14:paraId="0000004B" w14:textId="068F8352"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Early Goldenrod</w:t>
            </w:r>
          </w:p>
        </w:tc>
        <w:tc>
          <w:tcPr>
            <w:tcW w:w="1620" w:type="dxa"/>
            <w:tcBorders>
              <w:right w:val="single" w:sz="8" w:space="0" w:color="000000"/>
            </w:tcBorders>
          </w:tcPr>
          <w:p w14:paraId="0000004C" w14:textId="7EF89390" w:rsidR="00160609" w:rsidRPr="001D0AC5" w:rsidRDefault="00160609" w:rsidP="00160609">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1B2871">
              <w:rPr>
                <w:rFonts w:ascii="Arial" w:eastAsia="Arial" w:hAnsi="Arial" w:cs="Arial"/>
                <w:color w:val="000000"/>
              </w:rPr>
              <w:t>0.1%</w:t>
            </w:r>
          </w:p>
        </w:tc>
      </w:tr>
      <w:tr w:rsidR="00160609" w14:paraId="73FA4DB6" w14:textId="77777777">
        <w:trPr>
          <w:trHeight w:val="304"/>
        </w:trPr>
        <w:tc>
          <w:tcPr>
            <w:tcW w:w="4320" w:type="dxa"/>
            <w:tcBorders>
              <w:left w:val="single" w:sz="8" w:space="0" w:color="000000"/>
            </w:tcBorders>
          </w:tcPr>
          <w:p w14:paraId="0000004D" w14:textId="7B0A4C51"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Euthamia graminifolia</w:t>
            </w:r>
          </w:p>
        </w:tc>
        <w:tc>
          <w:tcPr>
            <w:tcW w:w="3420" w:type="dxa"/>
          </w:tcPr>
          <w:p w14:paraId="0000004E" w14:textId="18AFE98B" w:rsidR="00160609" w:rsidRPr="001B2871" w:rsidRDefault="00160609" w:rsidP="00160609">
            <w:pPr>
              <w:widowControl w:val="0"/>
              <w:pBdr>
                <w:top w:val="nil"/>
                <w:left w:val="nil"/>
                <w:bottom w:val="nil"/>
                <w:right w:val="nil"/>
                <w:between w:val="nil"/>
              </w:pBdr>
              <w:spacing w:before="7"/>
              <w:ind w:left="225"/>
              <w:jc w:val="left"/>
              <w:rPr>
                <w:rFonts w:ascii="Arial" w:eastAsia="Arial" w:hAnsi="Arial" w:cs="Arial"/>
                <w:color w:val="000000"/>
              </w:rPr>
            </w:pPr>
            <w:r w:rsidRPr="001B2871">
              <w:rPr>
                <w:rFonts w:ascii="Arial" w:eastAsia="Arial" w:hAnsi="Arial" w:cs="Arial"/>
                <w:color w:val="000000"/>
              </w:rPr>
              <w:t>Grass-leaved Goldenrod</w:t>
            </w:r>
          </w:p>
        </w:tc>
        <w:tc>
          <w:tcPr>
            <w:tcW w:w="1620" w:type="dxa"/>
            <w:tcBorders>
              <w:right w:val="single" w:sz="8" w:space="0" w:color="000000"/>
            </w:tcBorders>
          </w:tcPr>
          <w:p w14:paraId="0000004F" w14:textId="0BDD17FB" w:rsidR="00160609" w:rsidRPr="001D0AC5" w:rsidRDefault="00160609" w:rsidP="00160609">
            <w:pPr>
              <w:widowControl w:val="0"/>
              <w:pBdr>
                <w:top w:val="nil"/>
                <w:left w:val="nil"/>
                <w:bottom w:val="nil"/>
                <w:right w:val="nil"/>
                <w:between w:val="nil"/>
              </w:pBdr>
              <w:spacing w:before="11" w:line="273" w:lineRule="auto"/>
              <w:ind w:left="225" w:right="211"/>
              <w:jc w:val="right"/>
              <w:rPr>
                <w:rFonts w:ascii="Arial" w:eastAsia="Arial" w:hAnsi="Arial" w:cs="Arial"/>
                <w:color w:val="000000"/>
              </w:rPr>
            </w:pPr>
            <w:r w:rsidRPr="001B2871">
              <w:rPr>
                <w:rFonts w:ascii="Arial" w:eastAsia="Arial" w:hAnsi="Arial" w:cs="Arial"/>
                <w:color w:val="000000"/>
              </w:rPr>
              <w:t>0.1%</w:t>
            </w:r>
          </w:p>
        </w:tc>
      </w:tr>
      <w:tr w:rsidR="00160609" w14:paraId="3FCE1596" w14:textId="77777777">
        <w:trPr>
          <w:trHeight w:val="307"/>
        </w:trPr>
        <w:tc>
          <w:tcPr>
            <w:tcW w:w="4320" w:type="dxa"/>
            <w:tcBorders>
              <w:left w:val="single" w:sz="8" w:space="0" w:color="000000"/>
            </w:tcBorders>
          </w:tcPr>
          <w:p w14:paraId="0000006E" w14:textId="555ED47F" w:rsidR="00160609" w:rsidRPr="00994A9D" w:rsidRDefault="00160609" w:rsidP="00160609">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1D0AC5">
              <w:rPr>
                <w:rFonts w:ascii="Arial" w:eastAsia="Arial" w:hAnsi="Arial" w:cs="Arial"/>
                <w:color w:val="000000"/>
              </w:rPr>
              <w:t>Lobelia cardinalis</w:t>
            </w:r>
            <w:r w:rsidRPr="001D0AC5" w:rsidDel="00D23291">
              <w:rPr>
                <w:rFonts w:ascii="Arial" w:eastAsia="Arial" w:hAnsi="Arial" w:cs="Arial"/>
                <w:color w:val="000000"/>
                <w:highlight w:val="yellow"/>
              </w:rPr>
              <w:t xml:space="preserve"> </w:t>
            </w:r>
          </w:p>
        </w:tc>
        <w:tc>
          <w:tcPr>
            <w:tcW w:w="3420" w:type="dxa"/>
          </w:tcPr>
          <w:p w14:paraId="0000006F" w14:textId="320AE261" w:rsidR="00160609" w:rsidRPr="00994A9D" w:rsidRDefault="00160609" w:rsidP="00160609">
            <w:pPr>
              <w:widowControl w:val="0"/>
              <w:pBdr>
                <w:top w:val="nil"/>
                <w:left w:val="nil"/>
                <w:bottom w:val="nil"/>
                <w:right w:val="nil"/>
                <w:between w:val="nil"/>
              </w:pBdr>
              <w:spacing w:before="7"/>
              <w:ind w:left="225"/>
              <w:jc w:val="left"/>
              <w:rPr>
                <w:rFonts w:ascii="Arial" w:eastAsia="Arial" w:hAnsi="Arial" w:cs="Arial"/>
                <w:color w:val="000000"/>
                <w:highlight w:val="yellow"/>
              </w:rPr>
            </w:pPr>
            <w:r w:rsidRPr="001D0AC5">
              <w:rPr>
                <w:rFonts w:ascii="Arial" w:eastAsia="Arial" w:hAnsi="Arial" w:cs="Arial"/>
                <w:color w:val="000000"/>
              </w:rPr>
              <w:t>Cardinal Flower</w:t>
            </w:r>
            <w:r w:rsidRPr="001D0AC5" w:rsidDel="00D23291">
              <w:rPr>
                <w:rFonts w:ascii="Arial" w:eastAsia="Arial" w:hAnsi="Arial" w:cs="Arial"/>
                <w:color w:val="000000"/>
                <w:highlight w:val="yellow"/>
              </w:rPr>
              <w:t xml:space="preserve"> </w:t>
            </w:r>
          </w:p>
        </w:tc>
        <w:tc>
          <w:tcPr>
            <w:tcW w:w="1620" w:type="dxa"/>
            <w:tcBorders>
              <w:right w:val="single" w:sz="8" w:space="0" w:color="000000"/>
            </w:tcBorders>
          </w:tcPr>
          <w:p w14:paraId="00000070" w14:textId="5B93E494" w:rsidR="00160609" w:rsidRPr="001D0AC5" w:rsidRDefault="00160609" w:rsidP="00160609">
            <w:pPr>
              <w:widowControl w:val="0"/>
              <w:pBdr>
                <w:top w:val="nil"/>
                <w:left w:val="nil"/>
                <w:bottom w:val="nil"/>
                <w:right w:val="nil"/>
                <w:between w:val="nil"/>
              </w:pBdr>
              <w:tabs>
                <w:tab w:val="left" w:pos="571"/>
              </w:tabs>
              <w:spacing w:before="11" w:line="275" w:lineRule="auto"/>
              <w:ind w:left="225" w:right="211"/>
              <w:jc w:val="right"/>
              <w:rPr>
                <w:rFonts w:ascii="Arial" w:eastAsia="Arial" w:hAnsi="Arial" w:cs="Arial"/>
                <w:color w:val="000000"/>
              </w:rPr>
            </w:pPr>
            <w:r w:rsidRPr="00994A9D">
              <w:rPr>
                <w:rFonts w:ascii="Arial" w:eastAsia="Arial" w:hAnsi="Arial" w:cs="Arial"/>
                <w:color w:val="000000"/>
                <w:u w:val="single"/>
              </w:rPr>
              <w:t>0.1%</w:t>
            </w:r>
          </w:p>
        </w:tc>
      </w:tr>
      <w:tr w:rsidR="00160609" w14:paraId="601EF5C7" w14:textId="77777777">
        <w:trPr>
          <w:trHeight w:val="304"/>
        </w:trPr>
        <w:tc>
          <w:tcPr>
            <w:tcW w:w="4320" w:type="dxa"/>
            <w:tcBorders>
              <w:left w:val="single" w:sz="8" w:space="0" w:color="000000"/>
            </w:tcBorders>
          </w:tcPr>
          <w:p w14:paraId="00000071" w14:textId="77777777" w:rsidR="00160609" w:rsidRPr="00994A9D" w:rsidRDefault="00160609" w:rsidP="00160609">
            <w:pPr>
              <w:widowControl w:val="0"/>
              <w:pBdr>
                <w:top w:val="nil"/>
                <w:left w:val="nil"/>
                <w:bottom w:val="nil"/>
                <w:right w:val="nil"/>
                <w:between w:val="nil"/>
              </w:pBdr>
              <w:ind w:left="225"/>
              <w:jc w:val="left"/>
              <w:rPr>
                <w:rFonts w:ascii="Arial" w:eastAsia="Arial" w:hAnsi="Arial" w:cs="Arial"/>
                <w:color w:val="000000"/>
                <w:highlight w:val="yellow"/>
              </w:rPr>
            </w:pPr>
          </w:p>
        </w:tc>
        <w:tc>
          <w:tcPr>
            <w:tcW w:w="3420" w:type="dxa"/>
          </w:tcPr>
          <w:p w14:paraId="00000072" w14:textId="77777777" w:rsidR="00160609" w:rsidRPr="00994A9D" w:rsidRDefault="00160609" w:rsidP="00160609">
            <w:pPr>
              <w:widowControl w:val="0"/>
              <w:pBdr>
                <w:top w:val="nil"/>
                <w:left w:val="nil"/>
                <w:bottom w:val="nil"/>
                <w:right w:val="nil"/>
                <w:between w:val="nil"/>
              </w:pBdr>
              <w:ind w:left="225"/>
              <w:jc w:val="left"/>
              <w:rPr>
                <w:rFonts w:ascii="Arial" w:eastAsia="Arial" w:hAnsi="Arial" w:cs="Arial"/>
                <w:color w:val="000000"/>
                <w:highlight w:val="yellow"/>
              </w:rPr>
            </w:pPr>
          </w:p>
        </w:tc>
        <w:tc>
          <w:tcPr>
            <w:tcW w:w="1620" w:type="dxa"/>
            <w:tcBorders>
              <w:right w:val="single" w:sz="8" w:space="0" w:color="000000"/>
            </w:tcBorders>
          </w:tcPr>
          <w:p w14:paraId="00000073" w14:textId="5497DB5A" w:rsidR="00160609" w:rsidRPr="001D0AC5" w:rsidRDefault="00DB2B6A" w:rsidP="00160609">
            <w:pPr>
              <w:widowControl w:val="0"/>
              <w:pBdr>
                <w:top w:val="nil"/>
                <w:left w:val="nil"/>
                <w:bottom w:val="nil"/>
                <w:right w:val="nil"/>
                <w:between w:val="nil"/>
              </w:pBdr>
              <w:tabs>
                <w:tab w:val="left" w:pos="451"/>
              </w:tabs>
              <w:spacing w:before="9" w:line="275" w:lineRule="auto"/>
              <w:ind w:left="225" w:right="211"/>
              <w:jc w:val="right"/>
              <w:rPr>
                <w:rFonts w:ascii="Arial" w:eastAsia="Arial" w:hAnsi="Arial" w:cs="Arial"/>
                <w:color w:val="000000"/>
                <w:u w:val="single"/>
              </w:rPr>
            </w:pPr>
            <w:r>
              <w:rPr>
                <w:rFonts w:ascii="Arial" w:eastAsia="Arial" w:hAnsi="Arial" w:cs="Arial"/>
                <w:color w:val="000000"/>
                <w:u w:val="single"/>
              </w:rPr>
              <w:t>8</w:t>
            </w:r>
            <w:r w:rsidR="00160609" w:rsidRPr="00994A9D">
              <w:rPr>
                <w:rFonts w:ascii="Arial" w:eastAsia="Arial" w:hAnsi="Arial" w:cs="Arial"/>
                <w:color w:val="000000"/>
                <w:u w:val="single"/>
              </w:rPr>
              <w:t>.</w:t>
            </w:r>
            <w:r>
              <w:rPr>
                <w:rFonts w:ascii="Arial" w:eastAsia="Arial" w:hAnsi="Arial" w:cs="Arial"/>
                <w:color w:val="000000"/>
                <w:u w:val="single"/>
              </w:rPr>
              <w:t>0</w:t>
            </w:r>
            <w:r w:rsidR="00160609" w:rsidRPr="00994A9D">
              <w:rPr>
                <w:rFonts w:ascii="Arial" w:eastAsia="Arial" w:hAnsi="Arial" w:cs="Arial"/>
                <w:color w:val="000000"/>
                <w:u w:val="single"/>
              </w:rPr>
              <w:t>%</w:t>
            </w:r>
          </w:p>
        </w:tc>
      </w:tr>
      <w:tr w:rsidR="00160609" w14:paraId="1EC7CEC7" w14:textId="77777777">
        <w:trPr>
          <w:trHeight w:val="423"/>
        </w:trPr>
        <w:tc>
          <w:tcPr>
            <w:tcW w:w="4320" w:type="dxa"/>
            <w:tcBorders>
              <w:left w:val="single" w:sz="8" w:space="0" w:color="000000"/>
              <w:bottom w:val="single" w:sz="8" w:space="0" w:color="000000"/>
            </w:tcBorders>
          </w:tcPr>
          <w:p w14:paraId="00000074" w14:textId="77777777" w:rsidR="00160609" w:rsidRPr="00994A9D" w:rsidRDefault="00160609" w:rsidP="00160609">
            <w:pPr>
              <w:widowControl w:val="0"/>
              <w:pBdr>
                <w:top w:val="nil"/>
                <w:left w:val="nil"/>
                <w:bottom w:val="nil"/>
                <w:right w:val="nil"/>
                <w:between w:val="nil"/>
              </w:pBdr>
              <w:spacing w:line="266" w:lineRule="auto"/>
              <w:ind w:right="667"/>
              <w:jc w:val="left"/>
              <w:rPr>
                <w:rFonts w:ascii="Arial" w:eastAsia="Arial" w:hAnsi="Arial" w:cs="Arial"/>
                <w:b/>
                <w:i/>
                <w:color w:val="000000"/>
                <w:highlight w:val="yellow"/>
              </w:rPr>
            </w:pPr>
          </w:p>
        </w:tc>
        <w:tc>
          <w:tcPr>
            <w:tcW w:w="3420" w:type="dxa"/>
            <w:tcBorders>
              <w:bottom w:val="single" w:sz="8" w:space="0" w:color="000000"/>
            </w:tcBorders>
          </w:tcPr>
          <w:p w14:paraId="00000075" w14:textId="77777777" w:rsidR="00160609" w:rsidRPr="00994A9D" w:rsidRDefault="00160609" w:rsidP="00160609">
            <w:pPr>
              <w:widowControl w:val="0"/>
              <w:pBdr>
                <w:top w:val="nil"/>
                <w:left w:val="nil"/>
                <w:bottom w:val="nil"/>
                <w:right w:val="nil"/>
                <w:between w:val="nil"/>
              </w:pBdr>
              <w:ind w:left="225"/>
              <w:jc w:val="left"/>
              <w:rPr>
                <w:rFonts w:ascii="Arial" w:eastAsia="Arial" w:hAnsi="Arial" w:cs="Arial"/>
                <w:color w:val="000000"/>
                <w:highlight w:val="yellow"/>
              </w:rPr>
            </w:pPr>
          </w:p>
        </w:tc>
        <w:tc>
          <w:tcPr>
            <w:tcW w:w="1620" w:type="dxa"/>
            <w:tcBorders>
              <w:bottom w:val="single" w:sz="8" w:space="0" w:color="000000"/>
              <w:right w:val="single" w:sz="8" w:space="0" w:color="000000"/>
            </w:tcBorders>
          </w:tcPr>
          <w:p w14:paraId="00000076" w14:textId="5F9575BC" w:rsidR="00160609" w:rsidRPr="001D0AC5" w:rsidRDefault="00160609" w:rsidP="00160609">
            <w:pPr>
              <w:widowControl w:val="0"/>
              <w:pBdr>
                <w:top w:val="nil"/>
                <w:left w:val="nil"/>
                <w:bottom w:val="nil"/>
                <w:right w:val="nil"/>
                <w:between w:val="nil"/>
              </w:pBdr>
              <w:spacing w:before="9"/>
              <w:ind w:left="225" w:right="211"/>
              <w:jc w:val="right"/>
              <w:rPr>
                <w:rFonts w:ascii="Arial" w:eastAsia="Arial" w:hAnsi="Arial" w:cs="Arial"/>
                <w:b/>
                <w:color w:val="000000"/>
              </w:rPr>
            </w:pPr>
            <w:r w:rsidRPr="00994A9D">
              <w:rPr>
                <w:rFonts w:ascii="Arial" w:eastAsia="Arial" w:hAnsi="Arial" w:cs="Arial"/>
                <w:b/>
                <w:color w:val="000000"/>
              </w:rPr>
              <w:t>100.0%</w:t>
            </w:r>
          </w:p>
        </w:tc>
      </w:tr>
    </w:tbl>
    <w:p w14:paraId="7872FC33" w14:textId="77777777" w:rsidR="00E05146" w:rsidRDefault="00E05146" w:rsidP="00E05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3A4F3428" w14:textId="77777777" w:rsidR="00187D6D" w:rsidRDefault="00187D6D" w:rsidP="00187D6D">
      <w:pPr>
        <w:rPr>
          <w:rFonts w:ascii="Arial" w:eastAsia="Arial" w:hAnsi="Arial" w:cs="Arial"/>
          <w:u w:val="single"/>
        </w:rPr>
      </w:pPr>
      <w:r>
        <w:rPr>
          <w:rFonts w:ascii="Arial" w:eastAsia="Arial" w:hAnsi="Arial" w:cs="Arial"/>
          <w:u w:val="single"/>
        </w:rPr>
        <w:t xml:space="preserve">Application Rate </w:t>
      </w:r>
    </w:p>
    <w:p w14:paraId="0B90B987" w14:textId="77777777" w:rsidR="00187D6D" w:rsidRDefault="00187D6D" w:rsidP="00187D6D">
      <w:pPr>
        <w:rPr>
          <w:rFonts w:ascii="Arial" w:eastAsia="Arial" w:hAnsi="Arial" w:cs="Arial"/>
          <w:b/>
        </w:rPr>
      </w:pPr>
    </w:p>
    <w:p w14:paraId="56B1DC86" w14:textId="3CEBA9EC" w:rsidR="00187D6D" w:rsidRPr="00187D6D" w:rsidRDefault="002B4DEC" w:rsidP="00187D6D">
      <w:pPr>
        <w:pStyle w:val="Heading2"/>
        <w:rPr>
          <w:rFonts w:ascii="Arial" w:eastAsia="Arial" w:hAnsi="Arial" w:cs="Arial"/>
          <w:b w:val="0"/>
          <w:bCs w:val="0"/>
          <w:u w:val="single"/>
        </w:rPr>
      </w:pPr>
      <w:r>
        <w:rPr>
          <w:rFonts w:ascii="Arial" w:eastAsia="Arial" w:hAnsi="Arial" w:cs="Arial"/>
          <w:b w:val="0"/>
          <w:bCs w:val="0"/>
        </w:rPr>
        <w:t>15</w:t>
      </w:r>
      <w:r w:rsidR="00187D6D" w:rsidRPr="00187D6D">
        <w:rPr>
          <w:rFonts w:ascii="Arial" w:eastAsia="Arial" w:hAnsi="Arial" w:cs="Arial"/>
          <w:b w:val="0"/>
          <w:bCs w:val="0"/>
        </w:rPr>
        <w:t xml:space="preserve"> </w:t>
      </w:r>
      <w:r w:rsidR="0078316A">
        <w:rPr>
          <w:rFonts w:ascii="Arial" w:eastAsia="Arial" w:hAnsi="Arial" w:cs="Arial"/>
          <w:b w:val="0"/>
          <w:bCs w:val="0"/>
        </w:rPr>
        <w:t>lb</w:t>
      </w:r>
      <w:r w:rsidR="0078316A" w:rsidRPr="00187D6D">
        <w:rPr>
          <w:rFonts w:ascii="Arial" w:eastAsia="Arial" w:hAnsi="Arial" w:cs="Arial"/>
          <w:b w:val="0"/>
          <w:bCs w:val="0"/>
        </w:rPr>
        <w:t>s.</w:t>
      </w:r>
      <w:r w:rsidR="0078316A">
        <w:rPr>
          <w:rFonts w:ascii="Arial" w:eastAsia="Arial" w:hAnsi="Arial" w:cs="Arial"/>
          <w:b w:val="0"/>
          <w:bCs w:val="0"/>
        </w:rPr>
        <w:t xml:space="preserve"> Pure Live Seed </w:t>
      </w:r>
      <w:r>
        <w:rPr>
          <w:rFonts w:ascii="Arial" w:eastAsia="Arial" w:hAnsi="Arial" w:cs="Arial"/>
          <w:b w:val="0"/>
          <w:bCs w:val="0"/>
        </w:rPr>
        <w:t xml:space="preserve">(PLS) </w:t>
      </w:r>
      <w:r w:rsidR="00187D6D" w:rsidRPr="00187D6D">
        <w:rPr>
          <w:rFonts w:ascii="Arial" w:eastAsia="Arial" w:hAnsi="Arial" w:cs="Arial"/>
          <w:b w:val="0"/>
          <w:bCs w:val="0"/>
        </w:rPr>
        <w:t>/</w:t>
      </w:r>
      <w:r w:rsidR="0078316A">
        <w:rPr>
          <w:rFonts w:ascii="Arial" w:eastAsia="Arial" w:hAnsi="Arial" w:cs="Arial"/>
          <w:b w:val="0"/>
          <w:bCs w:val="0"/>
        </w:rPr>
        <w:t xml:space="preserve"> A</w:t>
      </w:r>
      <w:r w:rsidR="00187D6D" w:rsidRPr="00187D6D">
        <w:rPr>
          <w:rFonts w:ascii="Arial" w:eastAsia="Arial" w:hAnsi="Arial" w:cs="Arial"/>
          <w:b w:val="0"/>
          <w:bCs w:val="0"/>
        </w:rPr>
        <w:t>cre (</w:t>
      </w:r>
      <w:r>
        <w:rPr>
          <w:rFonts w:ascii="Arial" w:eastAsia="Arial" w:hAnsi="Arial" w:cs="Arial"/>
          <w:b w:val="0"/>
          <w:bCs w:val="0"/>
        </w:rPr>
        <w:t>approx.</w:t>
      </w:r>
      <w:r w:rsidR="00187D6D" w:rsidRPr="00187D6D">
        <w:rPr>
          <w:rFonts w:ascii="Arial" w:eastAsia="Arial" w:hAnsi="Arial" w:cs="Arial"/>
          <w:b w:val="0"/>
          <w:bCs w:val="0"/>
        </w:rPr>
        <w:t xml:space="preserve">1 </w:t>
      </w:r>
      <w:r w:rsidR="0078316A">
        <w:rPr>
          <w:rFonts w:ascii="Arial" w:eastAsia="Arial" w:hAnsi="Arial" w:cs="Arial"/>
          <w:b w:val="0"/>
          <w:bCs w:val="0"/>
        </w:rPr>
        <w:t xml:space="preserve">lb. </w:t>
      </w:r>
      <w:r>
        <w:rPr>
          <w:rFonts w:ascii="Arial" w:eastAsia="Arial" w:hAnsi="Arial" w:cs="Arial"/>
          <w:b w:val="0"/>
          <w:bCs w:val="0"/>
        </w:rPr>
        <w:t xml:space="preserve">PLS </w:t>
      </w:r>
      <w:r w:rsidR="00187D6D" w:rsidRPr="00187D6D">
        <w:rPr>
          <w:rFonts w:ascii="Arial" w:eastAsia="Arial" w:hAnsi="Arial" w:cs="Arial"/>
          <w:b w:val="0"/>
          <w:bCs w:val="0"/>
        </w:rPr>
        <w:t>/</w:t>
      </w:r>
      <w:r w:rsidR="0078316A">
        <w:rPr>
          <w:rFonts w:ascii="Arial" w:eastAsia="Arial" w:hAnsi="Arial" w:cs="Arial"/>
          <w:b w:val="0"/>
          <w:bCs w:val="0"/>
        </w:rPr>
        <w:t xml:space="preserve"> </w:t>
      </w:r>
      <w:r>
        <w:rPr>
          <w:rFonts w:ascii="Arial" w:eastAsia="Arial" w:hAnsi="Arial" w:cs="Arial"/>
          <w:b w:val="0"/>
          <w:bCs w:val="0"/>
        </w:rPr>
        <w:t>322</w:t>
      </w:r>
      <w:r w:rsidR="00187D6D" w:rsidRPr="00187D6D">
        <w:rPr>
          <w:rFonts w:ascii="Arial" w:eastAsia="Arial" w:hAnsi="Arial" w:cs="Arial"/>
          <w:b w:val="0"/>
          <w:bCs w:val="0"/>
        </w:rPr>
        <w:t xml:space="preserve"> SY). </w:t>
      </w:r>
      <w:r w:rsidR="00187D6D" w:rsidRPr="00187D6D">
        <w:rPr>
          <w:rFonts w:ascii="Arial" w:eastAsia="Arial" w:hAnsi="Arial" w:cs="Arial"/>
          <w:b w:val="0"/>
          <w:bCs w:val="0"/>
          <w:color w:val="FF0000"/>
        </w:rPr>
        <w:t xml:space="preserve"> </w:t>
      </w:r>
    </w:p>
    <w:p w14:paraId="182AD2CD" w14:textId="77777777" w:rsidR="002B4DEC" w:rsidRDefault="002B4DEC" w:rsidP="002B4DEC">
      <w:pPr>
        <w:rPr>
          <w:rFonts w:eastAsia="Arial"/>
        </w:rPr>
      </w:pPr>
    </w:p>
    <w:p w14:paraId="604FC409"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rPr>
          <w:rFonts w:ascii="Arial" w:eastAsia="Arial" w:hAnsi="Arial" w:cs="Arial"/>
          <w:color w:val="000000"/>
          <w:u w:val="single"/>
        </w:rPr>
      </w:pPr>
      <w:r>
        <w:rPr>
          <w:rFonts w:ascii="Arial" w:eastAsia="Arial" w:hAnsi="Arial" w:cs="Arial"/>
          <w:color w:val="000000"/>
          <w:u w:val="single"/>
        </w:rPr>
        <w:t>Calculating Pure Live Seed (PLS)</w:t>
      </w:r>
    </w:p>
    <w:p w14:paraId="6F2084B4"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rPr>
          <w:rFonts w:ascii="Arial" w:eastAsia="Arial" w:hAnsi="Arial" w:cs="Arial"/>
          <w:color w:val="000000"/>
        </w:rPr>
      </w:pPr>
    </w:p>
    <w:p w14:paraId="4D8FDBC2"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rPr>
          <w:rFonts w:ascii="Arial" w:eastAsia="Arial" w:hAnsi="Arial" w:cs="Arial"/>
          <w:color w:val="000000"/>
        </w:rPr>
      </w:pPr>
      <w:r>
        <w:rPr>
          <w:rFonts w:ascii="Arial" w:eastAsia="Arial" w:hAnsi="Arial" w:cs="Arial"/>
          <w:color w:val="000000"/>
        </w:rPr>
        <w:lastRenderedPageBreak/>
        <w:t xml:space="preserve">Quantities specified are PURE LIVE SEED. Greater quantities of ordered seed may be required to achieve actual specified seeding rates. </w:t>
      </w:r>
    </w:p>
    <w:p w14:paraId="22EE90BF"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rPr>
          <w:rFonts w:ascii="Arial" w:eastAsia="Arial" w:hAnsi="Arial" w:cs="Arial"/>
          <w:color w:val="000000"/>
        </w:rPr>
      </w:pPr>
    </w:p>
    <w:p w14:paraId="74F13568"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rPr>
          <w:rFonts w:ascii="Arial" w:eastAsia="Arial" w:hAnsi="Arial" w:cs="Arial"/>
          <w:color w:val="000000"/>
        </w:rPr>
      </w:pPr>
      <w:r>
        <w:rPr>
          <w:rFonts w:ascii="Arial" w:eastAsia="Arial" w:hAnsi="Arial" w:cs="Arial"/>
          <w:color w:val="000000"/>
        </w:rPr>
        <w:t xml:space="preserve">Pure Live Seed (PLS) is defined as a percentage calculated by multiplying the percent of pure seed by the percent of viable seed (total germination, hard seed, and dormant seed). </w:t>
      </w:r>
    </w:p>
    <w:p w14:paraId="354D6F88"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rPr>
          <w:rFonts w:ascii="Arial" w:eastAsia="Arial" w:hAnsi="Arial" w:cs="Arial"/>
          <w:color w:val="000000"/>
        </w:rPr>
      </w:pPr>
    </w:p>
    <w:p w14:paraId="3533BF1D" w14:textId="1D8C956E"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rPr>
          <w:rFonts w:ascii="Arial" w:eastAsia="Arial" w:hAnsi="Arial" w:cs="Arial"/>
          <w:color w:val="000000"/>
        </w:rPr>
      </w:pPr>
      <w:r>
        <w:rPr>
          <w:rFonts w:ascii="Arial" w:eastAsia="Arial" w:hAnsi="Arial" w:cs="Arial"/>
          <w:color w:val="000000"/>
        </w:rPr>
        <w:t xml:space="preserve">For example: </w:t>
      </w:r>
    </w:p>
    <w:p w14:paraId="1D377934"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rPr>
          <w:rFonts w:ascii="Arial" w:eastAsia="Arial" w:hAnsi="Arial" w:cs="Arial"/>
          <w:color w:val="000000"/>
        </w:rPr>
      </w:pPr>
    </w:p>
    <w:p w14:paraId="7431862C"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ind w:left="360"/>
        <w:rPr>
          <w:rFonts w:ascii="Arial" w:eastAsia="Arial" w:hAnsi="Arial" w:cs="Arial"/>
          <w:color w:val="000000"/>
        </w:rPr>
      </w:pPr>
      <w:r>
        <w:rPr>
          <w:rFonts w:ascii="Arial" w:eastAsia="Arial" w:hAnsi="Arial" w:cs="Arial"/>
          <w:color w:val="000000"/>
        </w:rPr>
        <w:t xml:space="preserve">If a seed label indicates 90% purity, 78% germination, 10% hard seed, and 2% dormancy, it is calculated to be 90% x [78 + 10 + 2]%  = 81% PLS. </w:t>
      </w:r>
    </w:p>
    <w:p w14:paraId="2AF52E5C"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ind w:left="360"/>
        <w:rPr>
          <w:rFonts w:ascii="Arial" w:eastAsia="Arial" w:hAnsi="Arial" w:cs="Arial"/>
          <w:color w:val="000000"/>
        </w:rPr>
      </w:pPr>
    </w:p>
    <w:p w14:paraId="1B005A50" w14:textId="77777777" w:rsidR="002B4DEC" w:rsidRDefault="002B4DEC" w:rsidP="002B4DE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
        </w:tabs>
        <w:ind w:left="360"/>
        <w:rPr>
          <w:rFonts w:ascii="Arial" w:eastAsia="Arial" w:hAnsi="Arial" w:cs="Arial"/>
          <w:color w:val="000000"/>
        </w:rPr>
      </w:pPr>
      <w:r>
        <w:rPr>
          <w:rFonts w:ascii="Arial" w:eastAsia="Arial" w:hAnsi="Arial" w:cs="Arial"/>
          <w:color w:val="000000"/>
        </w:rPr>
        <w:t xml:space="preserve">Therefore, each pound of PLS would need 1 pound / 0.81 = 1.2 pounds of seed with a 90% purity and 90% total germination </w:t>
      </w:r>
    </w:p>
    <w:p w14:paraId="77956F33" w14:textId="77777777" w:rsidR="002B4DEC" w:rsidRDefault="002B4DEC" w:rsidP="002B4DEC">
      <w:pPr>
        <w:rPr>
          <w:rFonts w:ascii="Arial" w:eastAsia="Arial" w:hAnsi="Arial" w:cs="Arial"/>
          <w:u w:val="single"/>
        </w:rPr>
      </w:pPr>
    </w:p>
    <w:p w14:paraId="3AD7E3F3" w14:textId="77777777" w:rsidR="002B4DEC" w:rsidRDefault="002B4DEC" w:rsidP="002B4DEC">
      <w:pPr>
        <w:rPr>
          <w:rFonts w:ascii="Arial" w:eastAsia="Arial" w:hAnsi="Arial" w:cs="Arial"/>
          <w:u w:val="single"/>
        </w:rPr>
      </w:pPr>
      <w:r>
        <w:rPr>
          <w:rFonts w:ascii="Arial" w:eastAsia="Arial" w:hAnsi="Arial" w:cs="Arial"/>
          <w:u w:val="single"/>
        </w:rPr>
        <w:t>50% Increase Adjustment for Field Conditions</w:t>
      </w:r>
    </w:p>
    <w:p w14:paraId="0750B4D4" w14:textId="77777777" w:rsidR="002B4DEC" w:rsidRDefault="002B4DEC" w:rsidP="002B4DEC">
      <w:pPr>
        <w:rPr>
          <w:rFonts w:ascii="Arial" w:eastAsia="Arial" w:hAnsi="Arial" w:cs="Arial"/>
          <w:b/>
          <w:color w:val="1F497D"/>
        </w:rPr>
      </w:pPr>
    </w:p>
    <w:p w14:paraId="3E35CA6F" w14:textId="77777777" w:rsidR="002B4DEC" w:rsidRDefault="002B4DEC" w:rsidP="002B4DEC">
      <w:pPr>
        <w:rPr>
          <w:rFonts w:ascii="Arial" w:eastAsia="Arial" w:hAnsi="Arial" w:cs="Arial"/>
        </w:rPr>
      </w:pPr>
      <w:r>
        <w:rPr>
          <w:rFonts w:ascii="Arial" w:eastAsia="Arial" w:hAnsi="Arial" w:cs="Arial"/>
        </w:rPr>
        <w:t xml:space="preserve">Seeding out of season requires written approval and a 50% increase in the </w:t>
      </w:r>
      <w:r>
        <w:rPr>
          <w:rFonts w:ascii="Arial" w:eastAsia="Arial" w:hAnsi="Arial" w:cs="Arial"/>
          <w:u w:val="single"/>
        </w:rPr>
        <w:t>permanent</w:t>
      </w:r>
      <w:r>
        <w:rPr>
          <w:rFonts w:ascii="Arial" w:eastAsia="Arial" w:hAnsi="Arial" w:cs="Arial"/>
        </w:rPr>
        <w:t xml:space="preserve"> mix at the time of construction.</w:t>
      </w:r>
    </w:p>
    <w:p w14:paraId="66C7E44B" w14:textId="77777777" w:rsidR="002B4DEC" w:rsidRPr="002B4DEC" w:rsidRDefault="002B4DEC" w:rsidP="002B4DEC">
      <w:pPr>
        <w:rPr>
          <w:rFonts w:eastAsia="Arial"/>
        </w:rPr>
      </w:pPr>
    </w:p>
    <w:p w14:paraId="257F3D8A" w14:textId="7DE967FF" w:rsidR="00E87711" w:rsidRDefault="00E87711" w:rsidP="00E87711">
      <w:pPr>
        <w:pStyle w:val="Heading2"/>
        <w:rPr>
          <w:rFonts w:ascii="Arial" w:eastAsia="Arial" w:hAnsi="Arial" w:cs="Arial"/>
          <w:b w:val="0"/>
          <w:u w:val="single"/>
        </w:rPr>
      </w:pPr>
      <w:r>
        <w:rPr>
          <w:rFonts w:ascii="Arial" w:eastAsia="Arial" w:hAnsi="Arial" w:cs="Arial"/>
          <w:b w:val="0"/>
          <w:u w:val="single"/>
        </w:rPr>
        <w:t xml:space="preserve">SEEDING </w:t>
      </w:r>
    </w:p>
    <w:p w14:paraId="1D68A25D" w14:textId="77777777" w:rsidR="00E87711" w:rsidRDefault="00E87711" w:rsidP="00E87711">
      <w:pPr>
        <w:rPr>
          <w:rFonts w:ascii="Arial" w:eastAsia="Arial" w:hAnsi="Arial" w:cs="Arial"/>
          <w:b/>
        </w:rPr>
      </w:pPr>
    </w:p>
    <w:p w14:paraId="52298B59" w14:textId="77777777" w:rsidR="00E87711" w:rsidRDefault="00E87711" w:rsidP="00E87711">
      <w:pPr>
        <w:rPr>
          <w:rFonts w:ascii="Arial" w:eastAsia="Arial" w:hAnsi="Arial" w:cs="Arial"/>
          <w:u w:val="single"/>
        </w:rPr>
      </w:pPr>
      <w:r>
        <w:rPr>
          <w:rFonts w:ascii="Arial" w:eastAsia="Arial" w:hAnsi="Arial" w:cs="Arial"/>
          <w:u w:val="single"/>
        </w:rPr>
        <w:t>Surface Preparation</w:t>
      </w:r>
    </w:p>
    <w:p w14:paraId="1ED3ACB3" w14:textId="77777777" w:rsidR="00E87711" w:rsidRDefault="00E87711" w:rsidP="00E87711">
      <w:pPr>
        <w:rPr>
          <w:rFonts w:ascii="Arial" w:eastAsia="Arial" w:hAnsi="Arial" w:cs="Arial"/>
        </w:rPr>
      </w:pPr>
    </w:p>
    <w:p w14:paraId="399520ED" w14:textId="77777777" w:rsidR="00E87711" w:rsidRDefault="00E87711" w:rsidP="00E87711">
      <w:pPr>
        <w:rPr>
          <w:rFonts w:ascii="Arial" w:eastAsia="Arial" w:hAnsi="Arial" w:cs="Arial"/>
        </w:rPr>
      </w:pPr>
      <w:r>
        <w:rPr>
          <w:rFonts w:ascii="Arial" w:eastAsia="Arial" w:hAnsi="Arial" w:cs="Arial"/>
        </w:rPr>
        <w:t xml:space="preserve">No seeding or soil preparation shall be done if soils are muddy or dry and compacted. Bare soils shall be raked to remove large stiff clods, lumps, brush, roots, stumps, litter and other foreign matter. Ruts and depressions shall be filled with additional soil and the soil shall be re-graded to a relatively smooth finish corresponding to the required grades. </w:t>
      </w:r>
    </w:p>
    <w:p w14:paraId="291CEC08" w14:textId="77777777" w:rsidR="00E87711" w:rsidRDefault="00E87711" w:rsidP="00E87711">
      <w:pPr>
        <w:rPr>
          <w:rFonts w:ascii="Arial" w:eastAsia="Arial" w:hAnsi="Arial" w:cs="Arial"/>
        </w:rPr>
      </w:pPr>
    </w:p>
    <w:p w14:paraId="5597B0C4" w14:textId="77777777" w:rsidR="00E87711" w:rsidRDefault="00E87711" w:rsidP="00E87711">
      <w:pPr>
        <w:rPr>
          <w:rFonts w:ascii="Arial" w:eastAsia="Arial" w:hAnsi="Arial" w:cs="Arial"/>
        </w:rPr>
      </w:pPr>
      <w:r>
        <w:rPr>
          <w:rFonts w:ascii="Arial" w:eastAsia="Arial" w:hAnsi="Arial" w:cs="Arial"/>
        </w:rPr>
        <w:t xml:space="preserve">Surface preparation shall be compensated for under the specified soil as appropriate to the project. </w:t>
      </w:r>
    </w:p>
    <w:p w14:paraId="37654272" w14:textId="77777777" w:rsidR="00E87711" w:rsidRDefault="00E87711" w:rsidP="00E87711">
      <w:pPr>
        <w:rPr>
          <w:rFonts w:ascii="Arial" w:eastAsia="Arial" w:hAnsi="Arial" w:cs="Arial"/>
        </w:rPr>
      </w:pPr>
    </w:p>
    <w:p w14:paraId="42B2D0D4" w14:textId="0443AB7C" w:rsidR="00E87711" w:rsidRDefault="00E87711" w:rsidP="00E87711">
      <w:pPr>
        <w:rPr>
          <w:rFonts w:ascii="Arial" w:eastAsia="Arial" w:hAnsi="Arial" w:cs="Arial"/>
        </w:rPr>
      </w:pPr>
      <w:r>
        <w:rPr>
          <w:rFonts w:ascii="Arial" w:eastAsia="Arial" w:hAnsi="Arial" w:cs="Arial"/>
        </w:rPr>
        <w:t xml:space="preserve">Jute mesh, when specified in the </w:t>
      </w:r>
      <w:r w:rsidR="001D2564">
        <w:rPr>
          <w:rFonts w:ascii="Arial" w:eastAsia="Arial" w:hAnsi="Arial" w:cs="Arial"/>
        </w:rPr>
        <w:t>Contract</w:t>
      </w:r>
      <w:r>
        <w:rPr>
          <w:rFonts w:ascii="Arial" w:eastAsia="Arial" w:hAnsi="Arial" w:cs="Arial"/>
        </w:rPr>
        <w:t xml:space="preserve">, shall be placed after seeding and per the Standard Specifications and the manufacturer’s instruction. </w:t>
      </w:r>
    </w:p>
    <w:p w14:paraId="61021E72" w14:textId="77777777" w:rsidR="00E87711" w:rsidRDefault="00E87711" w:rsidP="00E87711">
      <w:pPr>
        <w:rPr>
          <w:rFonts w:ascii="Arial" w:eastAsia="Arial" w:hAnsi="Arial" w:cs="Arial"/>
        </w:rPr>
      </w:pPr>
    </w:p>
    <w:p w14:paraId="2956D58E" w14:textId="77777777" w:rsidR="00E87711" w:rsidRDefault="00E87711" w:rsidP="00E87711">
      <w:pPr>
        <w:rPr>
          <w:rFonts w:ascii="Arial" w:eastAsia="Arial" w:hAnsi="Arial" w:cs="Arial"/>
        </w:rPr>
      </w:pPr>
      <w:r>
        <w:rPr>
          <w:rFonts w:ascii="Arial" w:eastAsia="Arial" w:hAnsi="Arial" w:cs="Arial"/>
        </w:rPr>
        <w:t>Surface preparation shall be approved by the Engineer prior to seeding.</w:t>
      </w:r>
    </w:p>
    <w:p w14:paraId="00000077" w14:textId="77777777" w:rsidR="00D9417C" w:rsidRDefault="00D9417C">
      <w:pPr>
        <w:rPr>
          <w:rFonts w:ascii="Arial" w:eastAsia="Arial" w:hAnsi="Arial" w:cs="Arial"/>
          <w:u w:val="single"/>
        </w:rPr>
      </w:pPr>
    </w:p>
    <w:p w14:paraId="08919AB7" w14:textId="77777777" w:rsidR="00C71A3B" w:rsidRDefault="00C71A3B" w:rsidP="00C71A3B">
      <w:pPr>
        <w:rPr>
          <w:rFonts w:ascii="Arial" w:eastAsia="Arial" w:hAnsi="Arial" w:cs="Arial"/>
          <w:u w:val="single"/>
        </w:rPr>
      </w:pPr>
      <w:r>
        <w:rPr>
          <w:rFonts w:ascii="Arial" w:eastAsia="Arial" w:hAnsi="Arial" w:cs="Arial"/>
          <w:u w:val="single"/>
        </w:rPr>
        <w:t xml:space="preserve">Cover Crop </w:t>
      </w:r>
    </w:p>
    <w:p w14:paraId="54E9213E" w14:textId="77777777" w:rsidR="00C71A3B" w:rsidRDefault="00C71A3B" w:rsidP="00C71A3B">
      <w:pPr>
        <w:rPr>
          <w:rFonts w:ascii="Arial" w:eastAsia="Arial" w:hAnsi="Arial" w:cs="Arial"/>
        </w:rPr>
      </w:pPr>
    </w:p>
    <w:p w14:paraId="0EAD1B4C" w14:textId="77777777" w:rsidR="00C71A3B" w:rsidRDefault="00C71A3B" w:rsidP="00C71A3B">
      <w:pPr>
        <w:rPr>
          <w:rFonts w:ascii="Arial" w:eastAsia="Arial" w:hAnsi="Arial" w:cs="Arial"/>
        </w:rPr>
      </w:pPr>
      <w:r>
        <w:rPr>
          <w:rFonts w:ascii="Arial" w:eastAsia="Arial" w:hAnsi="Arial" w:cs="Arial"/>
        </w:rPr>
        <w:t>Cover crop shall be used to prevent erosion until the permanent seed establishes.</w:t>
      </w:r>
    </w:p>
    <w:p w14:paraId="2549BF86" w14:textId="77777777" w:rsidR="00C71A3B" w:rsidRDefault="00C71A3B">
      <w:pPr>
        <w:rPr>
          <w:rFonts w:ascii="Arial" w:eastAsia="Arial" w:hAnsi="Arial" w:cs="Arial"/>
          <w:u w:val="single"/>
        </w:rPr>
      </w:pPr>
    </w:p>
    <w:p w14:paraId="5FA40834"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u w:val="single"/>
        </w:rPr>
      </w:pPr>
      <w:r>
        <w:rPr>
          <w:rFonts w:ascii="Arial" w:eastAsia="Arial" w:hAnsi="Arial" w:cs="Arial"/>
          <w:u w:val="single"/>
        </w:rPr>
        <w:t>Seed Application</w:t>
      </w:r>
    </w:p>
    <w:p w14:paraId="32DBA947" w14:textId="77777777" w:rsidR="0095669E" w:rsidRDefault="0095669E" w:rsidP="0095669E">
      <w:pPr>
        <w:rPr>
          <w:rFonts w:ascii="Arial" w:eastAsia="Arial" w:hAnsi="Arial" w:cs="Arial"/>
        </w:rPr>
      </w:pPr>
    </w:p>
    <w:p w14:paraId="2FF9E255" w14:textId="7DC4EEE4"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 xml:space="preserve">Seeding shall occur within 72 hours of placement of specified soil and final grading or the </w:t>
      </w:r>
      <w:r w:rsidR="001D2564">
        <w:rPr>
          <w:rFonts w:ascii="Arial" w:eastAsia="Arial" w:hAnsi="Arial" w:cs="Arial"/>
        </w:rPr>
        <w:t>Contract</w:t>
      </w:r>
      <w:r>
        <w:rPr>
          <w:rFonts w:ascii="Arial" w:eastAsia="Arial" w:hAnsi="Arial" w:cs="Arial"/>
        </w:rPr>
        <w:t xml:space="preserve">or shall propose a reasonable, alternative schedule that shall be approved by the Engineer.  </w:t>
      </w:r>
    </w:p>
    <w:p w14:paraId="206CB30B"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051D7083"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Seed application shall be by broadcast seeding as described below.</w:t>
      </w:r>
    </w:p>
    <w:p w14:paraId="5271445F" w14:textId="77777777" w:rsidR="0095669E" w:rsidRDefault="0095669E">
      <w:pPr>
        <w:rPr>
          <w:rFonts w:ascii="Arial" w:eastAsia="Arial" w:hAnsi="Arial" w:cs="Arial"/>
          <w:u w:val="single"/>
        </w:rPr>
      </w:pPr>
    </w:p>
    <w:p w14:paraId="6282962B" w14:textId="77777777" w:rsidR="0095669E" w:rsidRDefault="0095669E" w:rsidP="0095669E">
      <w:pPr>
        <w:rPr>
          <w:rFonts w:ascii="Arial" w:eastAsia="Arial" w:hAnsi="Arial" w:cs="Arial"/>
        </w:rPr>
      </w:pPr>
      <w:r>
        <w:rPr>
          <w:rFonts w:ascii="Arial" w:eastAsia="Arial" w:hAnsi="Arial" w:cs="Arial"/>
          <w:u w:val="single"/>
        </w:rPr>
        <w:t>Broadcast Seeding</w:t>
      </w:r>
    </w:p>
    <w:p w14:paraId="46C7DC7E" w14:textId="77777777" w:rsidR="0095669E" w:rsidRDefault="0095669E" w:rsidP="0095669E">
      <w:pPr>
        <w:rPr>
          <w:rFonts w:ascii="Arial" w:eastAsia="Arial" w:hAnsi="Arial" w:cs="Arial"/>
        </w:rPr>
      </w:pPr>
    </w:p>
    <w:p w14:paraId="7C62A4B0" w14:textId="77777777" w:rsidR="0095669E" w:rsidRDefault="0095669E" w:rsidP="0095669E">
      <w:pPr>
        <w:rPr>
          <w:rFonts w:ascii="Arial" w:eastAsia="Arial" w:hAnsi="Arial" w:cs="Arial"/>
        </w:rPr>
      </w:pPr>
      <w:r>
        <w:rPr>
          <w:rFonts w:ascii="Arial" w:eastAsia="Arial" w:hAnsi="Arial" w:cs="Arial"/>
        </w:rPr>
        <w:lastRenderedPageBreak/>
        <w:t>Seed shall be broadcast spread using a cyclone or whirlwind seeder or hand broadcast. Small or light-seeded species such as bluestem may be mixed with approved filler to achieve an even distribution. Seed shall not be broadcast when wind velocities are greater than 15 mph.</w:t>
      </w:r>
    </w:p>
    <w:p w14:paraId="6F54E8C0" w14:textId="77777777" w:rsidR="0095669E" w:rsidRDefault="0095669E" w:rsidP="0095669E">
      <w:pPr>
        <w:rPr>
          <w:rFonts w:ascii="Arial" w:eastAsia="Arial" w:hAnsi="Arial" w:cs="Arial"/>
        </w:rPr>
      </w:pPr>
    </w:p>
    <w:p w14:paraId="2771EE7C" w14:textId="77777777" w:rsidR="0095669E" w:rsidRDefault="0095669E" w:rsidP="0095669E">
      <w:pPr>
        <w:rPr>
          <w:rFonts w:ascii="Arial" w:eastAsia="Arial" w:hAnsi="Arial" w:cs="Arial"/>
        </w:rPr>
      </w:pPr>
      <w:r>
        <w:rPr>
          <w:rFonts w:ascii="Arial" w:eastAsia="Arial" w:hAnsi="Arial" w:cs="Arial"/>
        </w:rPr>
        <w:t xml:space="preserve">Broadcast seeding shall be undertaken in two separate passes at ninety degrees to each other.  One-half the seeding rate shall be applied in each direction (horizontally and vertically). To ensure seed to soil contact with broadcasting of seed, seeding shall be followed by rolling or tracking with equipment approved by the Engineer. </w:t>
      </w:r>
    </w:p>
    <w:p w14:paraId="58D6D1B4" w14:textId="77777777" w:rsidR="0095669E" w:rsidRDefault="0095669E" w:rsidP="0095669E">
      <w:pPr>
        <w:rPr>
          <w:rFonts w:ascii="Arial" w:eastAsia="Arial" w:hAnsi="Arial" w:cs="Arial"/>
        </w:rPr>
      </w:pPr>
    </w:p>
    <w:p w14:paraId="4437CB3F" w14:textId="77777777" w:rsidR="0095669E" w:rsidRDefault="0095669E" w:rsidP="0095669E">
      <w:pPr>
        <w:rPr>
          <w:rFonts w:ascii="Arial" w:eastAsia="Arial" w:hAnsi="Arial" w:cs="Arial"/>
        </w:rPr>
      </w:pPr>
      <w:r>
        <w:rPr>
          <w:rFonts w:ascii="Arial" w:eastAsia="Arial" w:hAnsi="Arial" w:cs="Arial"/>
        </w:rPr>
        <w:t>Broadcast seed shall be mulched with weed-free straw mulch.</w:t>
      </w:r>
    </w:p>
    <w:p w14:paraId="5429DB40" w14:textId="77777777" w:rsidR="0095669E" w:rsidRDefault="0095669E">
      <w:pPr>
        <w:rPr>
          <w:rFonts w:ascii="Arial" w:eastAsia="Arial" w:hAnsi="Arial" w:cs="Arial"/>
        </w:rPr>
      </w:pPr>
      <w:bookmarkStart w:id="6" w:name="_heading=h.tyjcwt" w:colFirst="0" w:colLast="0"/>
      <w:bookmarkEnd w:id="6"/>
    </w:p>
    <w:p w14:paraId="5BD2E17F" w14:textId="77777777" w:rsidR="0095669E" w:rsidRDefault="0095669E" w:rsidP="0095669E">
      <w:pPr>
        <w:pStyle w:val="Heading2"/>
        <w:rPr>
          <w:rFonts w:ascii="Arial" w:eastAsia="Arial" w:hAnsi="Arial" w:cs="Arial"/>
          <w:b w:val="0"/>
          <w:u w:val="single"/>
        </w:rPr>
      </w:pPr>
      <w:r>
        <w:rPr>
          <w:rFonts w:ascii="Arial" w:eastAsia="Arial" w:hAnsi="Arial" w:cs="Arial"/>
          <w:b w:val="0"/>
          <w:u w:val="single"/>
        </w:rPr>
        <w:t xml:space="preserve">CARE DURING GERMINATION AND ESTABLISHMENT </w:t>
      </w:r>
    </w:p>
    <w:p w14:paraId="4421B2C2" w14:textId="77777777" w:rsidR="0095669E" w:rsidRDefault="0095669E" w:rsidP="0095669E">
      <w:pPr>
        <w:rPr>
          <w:rFonts w:ascii="Arial" w:eastAsia="Arial" w:hAnsi="Arial" w:cs="Arial"/>
          <w:b/>
        </w:rPr>
      </w:pPr>
    </w:p>
    <w:p w14:paraId="5BD38C59" w14:textId="3099E512" w:rsidR="0095669E" w:rsidRDefault="001D2564" w:rsidP="0095669E">
      <w:pPr>
        <w:rPr>
          <w:rFonts w:ascii="Arial" w:eastAsia="Arial" w:hAnsi="Arial" w:cs="Arial"/>
        </w:rPr>
      </w:pPr>
      <w:r>
        <w:rPr>
          <w:rFonts w:ascii="Arial" w:eastAsia="Arial" w:hAnsi="Arial" w:cs="Arial"/>
        </w:rPr>
        <w:t>Contract</w:t>
      </w:r>
      <w:r w:rsidR="0095669E">
        <w:rPr>
          <w:rFonts w:ascii="Arial" w:eastAsia="Arial" w:hAnsi="Arial" w:cs="Arial"/>
        </w:rPr>
        <w:t xml:space="preserve">or shall care for seeded areas as necessary for successful germination. Care will include watering and weed control as necessary to achieve establishment of the </w:t>
      </w:r>
      <w:r w:rsidR="0095669E">
        <w:rPr>
          <w:rFonts w:ascii="Arial" w:eastAsia="Arial" w:hAnsi="Arial" w:cs="Arial"/>
          <w:u w:val="single"/>
        </w:rPr>
        <w:t>specified</w:t>
      </w:r>
      <w:r w:rsidR="0095669E">
        <w:rPr>
          <w:rFonts w:ascii="Arial" w:eastAsia="Arial" w:hAnsi="Arial" w:cs="Arial"/>
        </w:rPr>
        <w:t xml:space="preserve"> seeded species after one growing season as specified below.</w:t>
      </w:r>
    </w:p>
    <w:p w14:paraId="5DBC244C" w14:textId="77777777" w:rsidR="0095669E" w:rsidRDefault="0095669E" w:rsidP="0095669E">
      <w:pPr>
        <w:rPr>
          <w:rFonts w:ascii="Arial" w:eastAsia="Arial" w:hAnsi="Arial" w:cs="Arial"/>
        </w:rPr>
      </w:pPr>
    </w:p>
    <w:p w14:paraId="15C95C04" w14:textId="5FCB2B48" w:rsidR="0095669E" w:rsidRDefault="0095669E" w:rsidP="0095669E">
      <w:pPr>
        <w:rPr>
          <w:rFonts w:ascii="Arial" w:eastAsia="Arial" w:hAnsi="Arial" w:cs="Arial"/>
        </w:rPr>
      </w:pPr>
      <w:r>
        <w:rPr>
          <w:rFonts w:ascii="Arial" w:eastAsia="Arial" w:hAnsi="Arial" w:cs="Arial"/>
        </w:rPr>
        <w:t xml:space="preserve">The </w:t>
      </w:r>
      <w:r w:rsidR="001D2564">
        <w:rPr>
          <w:rFonts w:ascii="Arial" w:eastAsia="Arial" w:hAnsi="Arial" w:cs="Arial"/>
        </w:rPr>
        <w:t>Contract</w:t>
      </w:r>
      <w:r>
        <w:rPr>
          <w:rFonts w:ascii="Arial" w:eastAsia="Arial" w:hAnsi="Arial" w:cs="Arial"/>
        </w:rPr>
        <w:t xml:space="preserve">or shall maintain the stand of grasses to ensure healthy growth of the seeded species. Work shall include mowing for weed control, watering if necessary, and removal of invasive plants. </w:t>
      </w:r>
    </w:p>
    <w:p w14:paraId="68DBC836" w14:textId="77777777" w:rsidR="0095669E" w:rsidRDefault="0095669E" w:rsidP="0095669E">
      <w:pPr>
        <w:rPr>
          <w:rFonts w:ascii="Arial" w:eastAsia="Arial" w:hAnsi="Arial" w:cs="Arial"/>
        </w:rPr>
      </w:pPr>
    </w:p>
    <w:p w14:paraId="529CB9C0" w14:textId="77777777" w:rsidR="0095669E" w:rsidRDefault="0095669E" w:rsidP="0095669E">
      <w:pPr>
        <w:rPr>
          <w:rFonts w:ascii="Arial" w:eastAsia="Arial" w:hAnsi="Arial" w:cs="Arial"/>
        </w:rPr>
      </w:pPr>
      <w:r>
        <w:rPr>
          <w:rFonts w:ascii="Arial" w:eastAsia="Arial" w:hAnsi="Arial" w:cs="Arial"/>
          <w:u w:val="single"/>
        </w:rPr>
        <w:t>Watering</w:t>
      </w:r>
      <w:r>
        <w:rPr>
          <w:rFonts w:ascii="Arial" w:eastAsia="Arial" w:hAnsi="Arial" w:cs="Arial"/>
        </w:rPr>
        <w:t xml:space="preserve"> shall be sufficient to achieve soil moisture to a depth of 2 inches or more and such moisture is uniform. Method of watering shall not erode or damage soil or grassed surfaces. </w:t>
      </w:r>
    </w:p>
    <w:p w14:paraId="618ED76F" w14:textId="77777777" w:rsidR="0095669E" w:rsidRDefault="0095669E" w:rsidP="0095669E">
      <w:pPr>
        <w:rPr>
          <w:rFonts w:ascii="Arial" w:eastAsia="Arial" w:hAnsi="Arial" w:cs="Arial"/>
        </w:rPr>
      </w:pPr>
    </w:p>
    <w:p w14:paraId="3FEBB19D" w14:textId="77777777" w:rsidR="0095669E" w:rsidRDefault="0095669E" w:rsidP="0095669E">
      <w:pPr>
        <w:rPr>
          <w:rFonts w:ascii="Arial" w:eastAsia="Arial" w:hAnsi="Arial" w:cs="Arial"/>
        </w:rPr>
      </w:pPr>
      <w:r>
        <w:rPr>
          <w:rFonts w:ascii="Arial" w:eastAsia="Arial" w:hAnsi="Arial" w:cs="Arial"/>
          <w:u w:val="single"/>
        </w:rPr>
        <w:t>General Weed Control:</w:t>
      </w:r>
      <w:r>
        <w:rPr>
          <w:rFonts w:ascii="Arial" w:eastAsia="Arial" w:hAnsi="Arial" w:cs="Arial"/>
        </w:rPr>
        <w:t xml:space="preserve"> Weeds shall be </w:t>
      </w:r>
      <w:r>
        <w:rPr>
          <w:rFonts w:ascii="Arial" w:eastAsia="Arial" w:hAnsi="Arial" w:cs="Arial"/>
          <w:u w:val="single"/>
        </w:rPr>
        <w:t>mowed prior to weeds setting seed</w:t>
      </w:r>
      <w:r>
        <w:rPr>
          <w:rFonts w:ascii="Arial" w:eastAsia="Arial" w:hAnsi="Arial" w:cs="Arial"/>
        </w:rPr>
        <w:t xml:space="preserve"> (by the end of July unless otherwise approved). </w:t>
      </w:r>
    </w:p>
    <w:p w14:paraId="5009AA47" w14:textId="77777777" w:rsidR="0095669E" w:rsidRDefault="0095669E" w:rsidP="0095669E">
      <w:pPr>
        <w:rPr>
          <w:rFonts w:ascii="Arial" w:eastAsia="Arial" w:hAnsi="Arial" w:cs="Arial"/>
        </w:rPr>
      </w:pPr>
    </w:p>
    <w:p w14:paraId="1DD64242" w14:textId="3FE2DAF0" w:rsidR="0095669E" w:rsidRDefault="0095669E" w:rsidP="0095669E">
      <w:pPr>
        <w:rPr>
          <w:rFonts w:ascii="Arial" w:eastAsia="Arial" w:hAnsi="Arial" w:cs="Arial"/>
        </w:rPr>
      </w:pPr>
      <w:r>
        <w:rPr>
          <w:rFonts w:ascii="Arial" w:eastAsia="Arial" w:hAnsi="Arial" w:cs="Arial"/>
          <w:u w:val="single"/>
        </w:rPr>
        <w:t>Control of Invasive and Aggressive Weeds</w:t>
      </w:r>
      <w:r>
        <w:rPr>
          <w:rFonts w:ascii="Arial" w:eastAsia="Arial" w:hAnsi="Arial" w:cs="Arial"/>
        </w:rPr>
        <w:t xml:space="preserve">: Invasive and aggressive weeds, including but not limited to mugwort, ragweed, knapweed, foxtail, crabgrass, and chicory must be cut or treated prior to going to seed. Herbicide treatment must be coordinated with the Engineer. Undesired species (such as chicory) introduced due to use of incorrect seed mix shall be removed at the </w:t>
      </w:r>
      <w:r w:rsidR="001D2564">
        <w:rPr>
          <w:rFonts w:ascii="Arial" w:eastAsia="Arial" w:hAnsi="Arial" w:cs="Arial"/>
        </w:rPr>
        <w:t>Contract</w:t>
      </w:r>
      <w:r>
        <w:rPr>
          <w:rFonts w:ascii="Arial" w:eastAsia="Arial" w:hAnsi="Arial" w:cs="Arial"/>
        </w:rPr>
        <w:t xml:space="preserve">or’s expense. </w:t>
      </w:r>
    </w:p>
    <w:p w14:paraId="3FB896FF" w14:textId="77777777" w:rsidR="0095669E" w:rsidRDefault="0095669E" w:rsidP="0095669E">
      <w:pPr>
        <w:rPr>
          <w:rFonts w:ascii="Arial" w:eastAsia="Arial" w:hAnsi="Arial" w:cs="Arial"/>
          <w:u w:val="single"/>
        </w:rPr>
      </w:pPr>
    </w:p>
    <w:p w14:paraId="2785973F" w14:textId="77777777" w:rsidR="0095669E" w:rsidRDefault="0095669E" w:rsidP="0095669E">
      <w:pPr>
        <w:pStyle w:val="Heading2"/>
        <w:rPr>
          <w:rFonts w:ascii="Arial" w:eastAsia="Arial" w:hAnsi="Arial" w:cs="Arial"/>
          <w:b w:val="0"/>
          <w:u w:val="single"/>
        </w:rPr>
      </w:pPr>
      <w:bookmarkStart w:id="7" w:name="_heading=h.2et92p0" w:colFirst="0" w:colLast="0"/>
      <w:bookmarkEnd w:id="7"/>
      <w:r>
        <w:rPr>
          <w:rFonts w:ascii="Arial" w:eastAsia="Arial" w:hAnsi="Arial" w:cs="Arial"/>
          <w:b w:val="0"/>
          <w:u w:val="single"/>
        </w:rPr>
        <w:t>MOWING FOR WEED CONTROL</w:t>
      </w:r>
    </w:p>
    <w:p w14:paraId="4B0800DC" w14:textId="77777777" w:rsidR="0095669E" w:rsidRDefault="0095669E" w:rsidP="0095669E">
      <w:pPr>
        <w:rPr>
          <w:rFonts w:ascii="Arial" w:eastAsia="Arial" w:hAnsi="Arial" w:cs="Arial"/>
          <w:b/>
        </w:rPr>
      </w:pPr>
    </w:p>
    <w:p w14:paraId="0D15E1E0" w14:textId="77777777" w:rsidR="0095669E" w:rsidRDefault="0095669E" w:rsidP="0095669E">
      <w:pPr>
        <w:rPr>
          <w:rFonts w:ascii="Arial" w:eastAsia="Arial" w:hAnsi="Arial" w:cs="Arial"/>
        </w:rPr>
      </w:pPr>
      <w:r>
        <w:rPr>
          <w:rFonts w:ascii="Arial" w:eastAsia="Arial" w:hAnsi="Arial" w:cs="Arial"/>
        </w:rPr>
        <w:t>Mowing for weed control shall be completed after weeds have sprouted and show leaf and bud growth, but prior to setting seed, generally between July 7</w:t>
      </w:r>
      <w:r>
        <w:rPr>
          <w:rFonts w:ascii="Arial" w:eastAsia="Arial" w:hAnsi="Arial" w:cs="Arial"/>
          <w:vertAlign w:val="superscript"/>
        </w:rPr>
        <w:t>th</w:t>
      </w:r>
      <w:r>
        <w:rPr>
          <w:rFonts w:ascii="Arial" w:eastAsia="Arial" w:hAnsi="Arial" w:cs="Arial"/>
        </w:rPr>
        <w:t xml:space="preserve"> and August 1</w:t>
      </w:r>
      <w:r>
        <w:rPr>
          <w:rFonts w:ascii="Arial" w:eastAsia="Arial" w:hAnsi="Arial" w:cs="Arial"/>
          <w:vertAlign w:val="superscript"/>
        </w:rPr>
        <w:t>st</w:t>
      </w:r>
      <w:r>
        <w:rPr>
          <w:rFonts w:ascii="Arial" w:eastAsia="Arial" w:hAnsi="Arial" w:cs="Arial"/>
        </w:rPr>
        <w:t xml:space="preserve">, unless directed otherwise by the Landscape Architect and the Engineer. </w:t>
      </w:r>
    </w:p>
    <w:p w14:paraId="1B86FBB6" w14:textId="77777777" w:rsidR="0095669E" w:rsidRDefault="0095669E" w:rsidP="0095669E">
      <w:pPr>
        <w:rPr>
          <w:rFonts w:ascii="Arial" w:eastAsia="Arial" w:hAnsi="Arial" w:cs="Arial"/>
        </w:rPr>
      </w:pPr>
    </w:p>
    <w:p w14:paraId="24732479" w14:textId="77777777" w:rsidR="0095669E" w:rsidRDefault="0095669E" w:rsidP="0095669E">
      <w:pPr>
        <w:tabs>
          <w:tab w:val="left" w:pos="2520"/>
        </w:tabs>
        <w:rPr>
          <w:rFonts w:ascii="Arial" w:eastAsia="Arial" w:hAnsi="Arial" w:cs="Arial"/>
        </w:rPr>
      </w:pPr>
      <w:r>
        <w:rPr>
          <w:rFonts w:ascii="Arial" w:eastAsia="Arial" w:hAnsi="Arial" w:cs="Arial"/>
        </w:rPr>
        <w:t xml:space="preserve">Mowing height shall be as needed for weed control, generally to a height of 8 inches and not below 4 inches, unless directed otherwise. Mowing shall be with a string trimmer other approved equipment. Conventional lawn mowers which cannot achieve the appropriate cut shall not be used. </w:t>
      </w:r>
    </w:p>
    <w:p w14:paraId="704B0800" w14:textId="77777777" w:rsidR="0095669E" w:rsidRDefault="0095669E" w:rsidP="0095669E">
      <w:pPr>
        <w:tabs>
          <w:tab w:val="left" w:pos="2520"/>
        </w:tabs>
        <w:rPr>
          <w:rFonts w:ascii="Arial" w:eastAsia="Arial" w:hAnsi="Arial" w:cs="Arial"/>
        </w:rPr>
      </w:pPr>
    </w:p>
    <w:p w14:paraId="097EE43C" w14:textId="04189E24" w:rsidR="0095669E" w:rsidRDefault="001D2564" w:rsidP="0095669E">
      <w:pPr>
        <w:tabs>
          <w:tab w:val="left" w:pos="2520"/>
        </w:tabs>
        <w:rPr>
          <w:rFonts w:ascii="Arial" w:eastAsia="Arial" w:hAnsi="Arial" w:cs="Arial"/>
        </w:rPr>
      </w:pPr>
      <w:r>
        <w:rPr>
          <w:rFonts w:ascii="Arial" w:eastAsia="Arial" w:hAnsi="Arial" w:cs="Arial"/>
        </w:rPr>
        <w:t>Contract</w:t>
      </w:r>
      <w:r w:rsidR="0095669E">
        <w:rPr>
          <w:rFonts w:ascii="Arial" w:eastAsia="Arial" w:hAnsi="Arial" w:cs="Arial"/>
        </w:rPr>
        <w:t xml:space="preserve">or shall give 48-hour notice prior to mowing work. Mowing shall only occur in dry sunny weather. Litter pickup should occur prior to mowing in all areas.  If required, cut grass shall be raked and removed. Litter pickup and raking and removal of grass shall be incidental to the work.  </w:t>
      </w:r>
    </w:p>
    <w:p w14:paraId="64068B91" w14:textId="77777777" w:rsidR="0095669E" w:rsidRDefault="0095669E" w:rsidP="0095669E">
      <w:pPr>
        <w:rPr>
          <w:rFonts w:ascii="Arial" w:eastAsia="Arial" w:hAnsi="Arial" w:cs="Arial"/>
        </w:rPr>
      </w:pPr>
    </w:p>
    <w:p w14:paraId="6A25153C" w14:textId="77777777" w:rsidR="0095669E" w:rsidRDefault="0095669E" w:rsidP="0095669E">
      <w:pPr>
        <w:tabs>
          <w:tab w:val="left" w:pos="216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 xml:space="preserve">Mowing equipment shall be approved by the Engineer prior to work. </w:t>
      </w:r>
    </w:p>
    <w:p w14:paraId="2BAC9DA7" w14:textId="77777777" w:rsidR="0095669E" w:rsidRDefault="0095669E" w:rsidP="0095669E">
      <w:pPr>
        <w:tabs>
          <w:tab w:val="left" w:pos="216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1828D701" w14:textId="77777777" w:rsidR="0095669E" w:rsidRDefault="0095669E" w:rsidP="0095669E">
      <w:pPr>
        <w:pStyle w:val="Heading2"/>
        <w:rPr>
          <w:rFonts w:ascii="Arial" w:eastAsia="Arial" w:hAnsi="Arial" w:cs="Arial"/>
          <w:b w:val="0"/>
          <w:u w:val="single"/>
        </w:rPr>
      </w:pPr>
      <w:r>
        <w:rPr>
          <w:rFonts w:ascii="Arial" w:eastAsia="Arial" w:hAnsi="Arial" w:cs="Arial"/>
          <w:b w:val="0"/>
          <w:u w:val="single"/>
        </w:rPr>
        <w:t>OVER-SEEDING</w:t>
      </w:r>
    </w:p>
    <w:p w14:paraId="71CCF1D7"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5E66B2F3" w14:textId="77777777" w:rsidR="0095669E" w:rsidRDefault="0095669E" w:rsidP="0095669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 xml:space="preserve">Areas of bare ground greater than 2-3 feet in diameter shall be over-seeded with the specified mix during the appropriate season for seeding. Where required for overseeding, mowing shall be as close to the soil as possible. Soil that is compacted shall be raked or otherwise roughened prior to over-seeding. </w:t>
      </w:r>
    </w:p>
    <w:p w14:paraId="24EBF935" w14:textId="77777777" w:rsidR="0095669E" w:rsidRDefault="0095669E" w:rsidP="0095669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p>
    <w:p w14:paraId="0BC4336F"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Over-seeding rates and methods shall those specified above under Materials and Methods. Following over-seeding, soil shall be lightly tamped to ensure seed to soil contact and areas shall be mulched with straw mulch and watered with a fine mist to moisten soil to a depth of at least 2 inches.</w:t>
      </w:r>
    </w:p>
    <w:p w14:paraId="00F5E040"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73A8B031"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Over-seeding, mulch, watering, and all work for over-seeding shall be incidental.</w:t>
      </w:r>
    </w:p>
    <w:p w14:paraId="297C49CE" w14:textId="77777777" w:rsidR="0095669E" w:rsidRDefault="0095669E" w:rsidP="0095669E">
      <w:pPr>
        <w:rPr>
          <w:rFonts w:ascii="Arial" w:eastAsia="Arial" w:hAnsi="Arial" w:cs="Arial"/>
        </w:rPr>
      </w:pPr>
    </w:p>
    <w:p w14:paraId="2028288C" w14:textId="77777777" w:rsidR="0095669E" w:rsidRDefault="0095669E" w:rsidP="0095669E">
      <w:pPr>
        <w:pStyle w:val="Heading2"/>
        <w:rPr>
          <w:rFonts w:ascii="Arial" w:eastAsia="Arial" w:hAnsi="Arial" w:cs="Arial"/>
          <w:b w:val="0"/>
          <w:u w:val="single"/>
        </w:rPr>
      </w:pPr>
      <w:r>
        <w:rPr>
          <w:rFonts w:ascii="Arial" w:eastAsia="Arial" w:hAnsi="Arial" w:cs="Arial"/>
          <w:b w:val="0"/>
          <w:u w:val="single"/>
        </w:rPr>
        <w:t>DETERMINING SATISFACTORY GRASS ESTABLISHMENT</w:t>
      </w:r>
    </w:p>
    <w:p w14:paraId="3FA84BFD"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36780D8A"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 xml:space="preserve">A well-established stand of the </w:t>
      </w:r>
      <w:r>
        <w:rPr>
          <w:rFonts w:ascii="Arial" w:eastAsia="Arial" w:hAnsi="Arial" w:cs="Arial"/>
          <w:u w:val="single"/>
        </w:rPr>
        <w:t>specified</w:t>
      </w:r>
      <w:r>
        <w:rPr>
          <w:rFonts w:ascii="Arial" w:eastAsia="Arial" w:hAnsi="Arial" w:cs="Arial"/>
        </w:rPr>
        <w:t xml:space="preserve"> seeded species as determined by the Engineer and the Landscape Architect will be required for Final Acceptance. The expectation is that an acceptable number and variety of the desired permanent seeded species (not the cover crop) will be visible. Generally:</w:t>
      </w:r>
    </w:p>
    <w:p w14:paraId="36AC3ECD" w14:textId="77777777" w:rsidR="0095669E" w:rsidRDefault="0095669E" w:rsidP="0095669E">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 xml:space="preserve">A minimum of 75% coverage by the </w:t>
      </w:r>
      <w:r>
        <w:rPr>
          <w:rFonts w:ascii="Arial" w:eastAsia="Arial" w:hAnsi="Arial" w:cs="Arial"/>
          <w:color w:val="000000"/>
          <w:u w:val="single"/>
        </w:rPr>
        <w:t>specified</w:t>
      </w:r>
      <w:r>
        <w:rPr>
          <w:rFonts w:ascii="Arial" w:eastAsia="Arial" w:hAnsi="Arial" w:cs="Arial"/>
          <w:color w:val="000000"/>
        </w:rPr>
        <w:t xml:space="preserve"> </w:t>
      </w:r>
      <w:r>
        <w:rPr>
          <w:rFonts w:ascii="Arial" w:eastAsia="Arial" w:hAnsi="Arial" w:cs="Arial"/>
          <w:color w:val="000000"/>
          <w:u w:val="single"/>
        </w:rPr>
        <w:t>permanent</w:t>
      </w:r>
      <w:r>
        <w:rPr>
          <w:rFonts w:ascii="Arial" w:eastAsia="Arial" w:hAnsi="Arial" w:cs="Arial"/>
          <w:color w:val="000000"/>
        </w:rPr>
        <w:t xml:space="preserve"> seeded species after one growing season. Of that percentage, generally, depending on the mix species:</w:t>
      </w:r>
    </w:p>
    <w:p w14:paraId="08F205E2" w14:textId="77777777" w:rsidR="0095669E" w:rsidRDefault="0095669E" w:rsidP="0095669E">
      <w:pPr>
        <w:numPr>
          <w:ilvl w:val="1"/>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At least 3 types of the permanent seeded grass species shall be visible.</w:t>
      </w:r>
    </w:p>
    <w:p w14:paraId="47D8668C" w14:textId="77777777" w:rsidR="0095669E" w:rsidRDefault="0095669E" w:rsidP="0095669E">
      <w:pPr>
        <w:numPr>
          <w:ilvl w:val="1"/>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At least 3 species of wildflowers shall be visible.</w:t>
      </w:r>
    </w:p>
    <w:p w14:paraId="53E2F295" w14:textId="77777777" w:rsidR="0095669E" w:rsidRDefault="0095669E" w:rsidP="0095669E">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 xml:space="preserve">There will be no significant gaps or bare soil (generally 2-3 feet in diameter or greater). </w:t>
      </w:r>
    </w:p>
    <w:p w14:paraId="44812348" w14:textId="77777777" w:rsidR="0095669E" w:rsidRDefault="0095669E" w:rsidP="0095669E">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 xml:space="preserve">There will be no more than 25% coverage by weed species. </w:t>
      </w:r>
    </w:p>
    <w:p w14:paraId="2933633D" w14:textId="77777777" w:rsidR="0095669E" w:rsidRDefault="0095669E" w:rsidP="0095669E">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All soil shall be stabilized and there shall be no channeling or erosion.</w:t>
      </w:r>
    </w:p>
    <w:p w14:paraId="3372EC15" w14:textId="77777777" w:rsidR="0095669E" w:rsidRDefault="0095669E" w:rsidP="0095669E">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 xml:space="preserve">There will be no invasive or aggressive species within the stand at the time of acceptance. </w:t>
      </w:r>
    </w:p>
    <w:p w14:paraId="5AD7C20F" w14:textId="77777777" w:rsidR="0095669E" w:rsidRDefault="0095669E" w:rsidP="0095669E">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There shall be no evidence of seed from non-native mixes (i.e., clover) due to using incorrect mix.</w:t>
      </w:r>
    </w:p>
    <w:p w14:paraId="223CB0E3"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rPr>
      </w:pPr>
    </w:p>
    <w:p w14:paraId="0D5ABC79"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 xml:space="preserve">Invasive and aggressive weeds (such as mugwort, ragweed, knapweed, and chicory) must be cut or treated prior to going to seed for Interim Acceptance. Herbicide treatment must be coordinated with Engineer. </w:t>
      </w:r>
    </w:p>
    <w:p w14:paraId="6CFD36C9"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p>
    <w:p w14:paraId="492BAC23"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A warm-season grass mix with perennials will not have uniform growth. A uniform stand of grass may indicate use of an incorrect mix.</w:t>
      </w:r>
    </w:p>
    <w:p w14:paraId="2B77A2F1" w14:textId="77777777" w:rsidR="0095669E" w:rsidRDefault="0095669E" w:rsidP="00956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u w:val="single"/>
        </w:rPr>
      </w:pPr>
    </w:p>
    <w:p w14:paraId="27B2C46E" w14:textId="77777777" w:rsidR="0095669E" w:rsidRDefault="0095669E" w:rsidP="0095669E">
      <w:pPr>
        <w:pStyle w:val="Heading2"/>
        <w:rPr>
          <w:rFonts w:ascii="Arial" w:eastAsia="Arial" w:hAnsi="Arial" w:cs="Arial"/>
          <w:b w:val="0"/>
          <w:u w:val="single"/>
        </w:rPr>
      </w:pPr>
      <w:r>
        <w:rPr>
          <w:rFonts w:ascii="Arial" w:eastAsia="Arial" w:hAnsi="Arial" w:cs="Arial"/>
          <w:b w:val="0"/>
          <w:u w:val="single"/>
        </w:rPr>
        <w:t>ACCEPTANCE OF SEEDING AND ESTABLISHMENT WORK</w:t>
      </w:r>
    </w:p>
    <w:p w14:paraId="10267160" w14:textId="77777777" w:rsidR="0095669E" w:rsidRDefault="0095669E" w:rsidP="0095669E">
      <w:pPr>
        <w:rPr>
          <w:rFonts w:ascii="Arial" w:eastAsia="Arial" w:hAnsi="Arial" w:cs="Arial"/>
        </w:rPr>
      </w:pPr>
    </w:p>
    <w:p w14:paraId="2DD8394E" w14:textId="77777777" w:rsidR="0095669E" w:rsidRDefault="0095669E" w:rsidP="0095669E">
      <w:pPr>
        <w:rPr>
          <w:rFonts w:ascii="Arial" w:eastAsia="Arial" w:hAnsi="Arial" w:cs="Arial"/>
          <w:u w:val="single"/>
        </w:rPr>
      </w:pPr>
      <w:r>
        <w:rPr>
          <w:rFonts w:ascii="Arial" w:eastAsia="Arial" w:hAnsi="Arial" w:cs="Arial"/>
          <w:u w:val="single"/>
        </w:rPr>
        <w:t>Conditional Acceptance</w:t>
      </w:r>
      <w:r>
        <w:rPr>
          <w:rFonts w:ascii="Arial" w:eastAsia="Arial" w:hAnsi="Arial" w:cs="Arial"/>
        </w:rPr>
        <w:t xml:space="preserve"> shall be based on proper application of seed as specified herein.</w:t>
      </w:r>
    </w:p>
    <w:p w14:paraId="5B1B3F79" w14:textId="77777777" w:rsidR="0095669E" w:rsidRDefault="0095669E" w:rsidP="0095669E">
      <w:pPr>
        <w:rPr>
          <w:rFonts w:ascii="Arial" w:eastAsia="Arial" w:hAnsi="Arial" w:cs="Arial"/>
        </w:rPr>
      </w:pPr>
    </w:p>
    <w:p w14:paraId="3F5EF281" w14:textId="77777777" w:rsidR="0095669E" w:rsidRDefault="0095669E" w:rsidP="0095669E">
      <w:pPr>
        <w:rPr>
          <w:rFonts w:ascii="Arial" w:eastAsia="Arial" w:hAnsi="Arial" w:cs="Arial"/>
        </w:rPr>
      </w:pPr>
      <w:r>
        <w:rPr>
          <w:rFonts w:ascii="Arial" w:eastAsia="Arial" w:hAnsi="Arial" w:cs="Arial"/>
          <w:u w:val="single"/>
        </w:rPr>
        <w:t>Interim Acceptance of Care.</w:t>
      </w:r>
      <w:r>
        <w:rPr>
          <w:rFonts w:ascii="Arial" w:eastAsia="Arial" w:hAnsi="Arial" w:cs="Arial"/>
        </w:rPr>
        <w:t xml:space="preserve"> Seeding will be inspected by mid-July to assess germination and Establishment conditions as described above. When necessary for Interim Acceptance, areas shall be mowed prior to weed species producing seed and as specified above under Weed Control. </w:t>
      </w:r>
      <w:r>
        <w:rPr>
          <w:rFonts w:ascii="Arial" w:eastAsia="Arial" w:hAnsi="Arial" w:cs="Arial"/>
          <w:u w:val="single"/>
        </w:rPr>
        <w:t>Areas requiring weed control that are not mowed prior to weed seed dispersal will not be approved for Interim Acceptance</w:t>
      </w:r>
      <w:r>
        <w:rPr>
          <w:rFonts w:ascii="Arial" w:eastAsia="Arial" w:hAnsi="Arial" w:cs="Arial"/>
          <w:i/>
        </w:rPr>
        <w:t>.</w:t>
      </w:r>
      <w:r>
        <w:rPr>
          <w:rFonts w:ascii="Arial" w:eastAsia="Arial" w:hAnsi="Arial" w:cs="Arial"/>
          <w:b/>
          <w:i/>
        </w:rPr>
        <w:t xml:space="preserve"> </w:t>
      </w:r>
      <w:r>
        <w:rPr>
          <w:rFonts w:ascii="Arial" w:eastAsia="Arial" w:hAnsi="Arial" w:cs="Arial"/>
        </w:rPr>
        <w:t xml:space="preserve">Seeding that shows good germination and is </w:t>
      </w:r>
      <w:r>
        <w:rPr>
          <w:rFonts w:ascii="Arial" w:eastAsia="Arial" w:hAnsi="Arial" w:cs="Arial"/>
        </w:rPr>
        <w:lastRenderedPageBreak/>
        <w:t xml:space="preserve">determined by the Engineer and Landscape Architect to not require weed control at time of inspection shall be accepted for Interim Acceptance payment. </w:t>
      </w:r>
    </w:p>
    <w:p w14:paraId="388A07C5" w14:textId="77777777" w:rsidR="0095669E" w:rsidRDefault="0095669E" w:rsidP="0095669E">
      <w:pPr>
        <w:rPr>
          <w:rFonts w:ascii="Arial" w:eastAsia="Arial" w:hAnsi="Arial" w:cs="Arial"/>
        </w:rPr>
      </w:pPr>
    </w:p>
    <w:p w14:paraId="2258E04B" w14:textId="77777777" w:rsidR="0095669E" w:rsidRDefault="0095669E" w:rsidP="0095669E">
      <w:pPr>
        <w:rPr>
          <w:rFonts w:ascii="Arial" w:eastAsia="Arial" w:hAnsi="Arial" w:cs="Arial"/>
        </w:rPr>
      </w:pPr>
      <w:r>
        <w:rPr>
          <w:rFonts w:ascii="Arial" w:eastAsia="Arial" w:hAnsi="Arial" w:cs="Arial"/>
          <w:u w:val="single"/>
        </w:rPr>
        <w:t>Final Acceptance of Establishment</w:t>
      </w:r>
      <w:r>
        <w:rPr>
          <w:rFonts w:ascii="Arial" w:eastAsia="Arial" w:hAnsi="Arial" w:cs="Arial"/>
        </w:rPr>
        <w:t xml:space="preserve"> shall be given upon satisfactory Establishment as described above. </w:t>
      </w:r>
    </w:p>
    <w:p w14:paraId="46A15AE9" w14:textId="77777777" w:rsidR="0095669E" w:rsidRDefault="0095669E" w:rsidP="0095669E">
      <w:pPr>
        <w:rPr>
          <w:rFonts w:ascii="Arial" w:eastAsia="Arial" w:hAnsi="Arial" w:cs="Arial"/>
        </w:rPr>
      </w:pPr>
    </w:p>
    <w:p w14:paraId="0000008B" w14:textId="1D06D287" w:rsidR="00D9417C" w:rsidRDefault="0095669E">
      <w:pPr>
        <w:rPr>
          <w:rFonts w:ascii="Arial" w:eastAsia="Arial" w:hAnsi="Arial" w:cs="Arial"/>
        </w:rPr>
      </w:pPr>
      <w:r>
        <w:rPr>
          <w:rFonts w:ascii="Arial" w:eastAsia="Arial" w:hAnsi="Arial" w:cs="Arial"/>
        </w:rPr>
        <w:t xml:space="preserve">If the seeded area fails to meet the requirements of Establishment by the end of the growing season, </w:t>
      </w:r>
      <w:r w:rsidR="001D2564">
        <w:rPr>
          <w:rFonts w:ascii="Arial" w:eastAsia="Arial" w:hAnsi="Arial" w:cs="Arial"/>
        </w:rPr>
        <w:t>Contract</w:t>
      </w:r>
      <w:r>
        <w:rPr>
          <w:rFonts w:ascii="Arial" w:eastAsia="Arial" w:hAnsi="Arial" w:cs="Arial"/>
        </w:rPr>
        <w:t xml:space="preserve">or shall propose and implement remediations and site shall be inspected during the following growing season after July 1st. All remediation shall be at the </w:t>
      </w:r>
      <w:r w:rsidR="001D2564">
        <w:rPr>
          <w:rFonts w:ascii="Arial" w:eastAsia="Arial" w:hAnsi="Arial" w:cs="Arial"/>
        </w:rPr>
        <w:t>Contract</w:t>
      </w:r>
      <w:r>
        <w:rPr>
          <w:rFonts w:ascii="Arial" w:eastAsia="Arial" w:hAnsi="Arial" w:cs="Arial"/>
        </w:rPr>
        <w:t xml:space="preserve">or’s expense. </w:t>
      </w:r>
    </w:p>
    <w:p w14:paraId="5F95C106" w14:textId="77777777" w:rsidR="00007B8A" w:rsidRDefault="00007B8A">
      <w:pPr>
        <w:rPr>
          <w:rFonts w:ascii="Arial" w:eastAsia="Arial" w:hAnsi="Arial" w:cs="Arial"/>
        </w:rPr>
      </w:pPr>
    </w:p>
    <w:p w14:paraId="3913DAA7" w14:textId="77777777" w:rsidR="00702285" w:rsidRDefault="00F76F06">
      <w:pPr>
        <w:pStyle w:val="Heading2"/>
        <w:rPr>
          <w:rFonts w:ascii="Arial" w:eastAsia="Arial" w:hAnsi="Arial" w:cs="Arial"/>
          <w:b w:val="0"/>
          <w:u w:val="single"/>
        </w:rPr>
      </w:pPr>
      <w:r>
        <w:rPr>
          <w:rFonts w:ascii="Arial" w:eastAsia="Arial" w:hAnsi="Arial" w:cs="Arial"/>
          <w:b w:val="0"/>
          <w:u w:val="single"/>
        </w:rPr>
        <w:t xml:space="preserve">METHOD OF MEASUREMENT </w:t>
      </w:r>
    </w:p>
    <w:p w14:paraId="1E01B125" w14:textId="77777777" w:rsidR="00702285" w:rsidRDefault="00702285">
      <w:pPr>
        <w:pStyle w:val="Heading2"/>
        <w:rPr>
          <w:rFonts w:ascii="Arial" w:eastAsia="Arial" w:hAnsi="Arial" w:cs="Arial"/>
          <w:b w:val="0"/>
          <w:u w:val="single"/>
        </w:rPr>
      </w:pPr>
    </w:p>
    <w:p w14:paraId="15BF67F1" w14:textId="6781B81B" w:rsidR="00702285" w:rsidRDefault="00B11712" w:rsidP="00702285">
      <w:pPr>
        <w:rPr>
          <w:rFonts w:ascii="Arial" w:eastAsia="Arial" w:hAnsi="Arial" w:cs="Arial"/>
        </w:rPr>
      </w:pPr>
      <w:r>
        <w:rPr>
          <w:rFonts w:ascii="Arial" w:eastAsia="Arial" w:hAnsi="Arial" w:cs="Arial"/>
          <w:color w:val="000000"/>
        </w:rPr>
        <w:t>Mid-height</w:t>
      </w:r>
      <w:r w:rsidR="00647252">
        <w:rPr>
          <w:rFonts w:ascii="Arial" w:eastAsia="Arial" w:hAnsi="Arial" w:cs="Arial"/>
          <w:color w:val="000000"/>
        </w:rPr>
        <w:t xml:space="preserve"> Basin Seed Mix</w:t>
      </w:r>
      <w:r w:rsidR="00702285">
        <w:rPr>
          <w:rFonts w:ascii="Arial" w:eastAsia="Arial" w:hAnsi="Arial" w:cs="Arial"/>
          <w:color w:val="000000"/>
        </w:rPr>
        <w:t xml:space="preserve"> </w:t>
      </w:r>
      <w:r w:rsidR="00702285">
        <w:rPr>
          <w:rFonts w:ascii="Arial" w:eastAsia="Arial" w:hAnsi="Arial" w:cs="Arial"/>
        </w:rPr>
        <w:t xml:space="preserve">will be measured </w:t>
      </w:r>
      <w:r w:rsidR="007D6529">
        <w:rPr>
          <w:rFonts w:ascii="Arial" w:eastAsia="Arial" w:hAnsi="Arial" w:cs="Arial"/>
        </w:rPr>
        <w:t xml:space="preserve">for payment </w:t>
      </w:r>
      <w:r w:rsidR="00702285">
        <w:rPr>
          <w:rFonts w:ascii="Arial" w:eastAsia="Arial" w:hAnsi="Arial" w:cs="Arial"/>
        </w:rPr>
        <w:t xml:space="preserve">by the </w:t>
      </w:r>
      <w:r w:rsidR="007D6529">
        <w:rPr>
          <w:rFonts w:ascii="Arial" w:eastAsia="Arial" w:hAnsi="Arial" w:cs="Arial"/>
        </w:rPr>
        <w:t>square yard,</w:t>
      </w:r>
      <w:r w:rsidR="00702285">
        <w:rPr>
          <w:rFonts w:ascii="Arial" w:eastAsia="Arial" w:hAnsi="Arial" w:cs="Arial"/>
        </w:rPr>
        <w:t xml:space="preserve"> complete in place.</w:t>
      </w:r>
    </w:p>
    <w:p w14:paraId="04FCF004" w14:textId="77777777" w:rsidR="00702285" w:rsidRDefault="00702285">
      <w:pPr>
        <w:pStyle w:val="Heading2"/>
        <w:rPr>
          <w:rFonts w:ascii="Arial" w:eastAsia="Arial" w:hAnsi="Arial" w:cs="Arial"/>
          <w:b w:val="0"/>
          <w:u w:val="single"/>
        </w:rPr>
      </w:pPr>
    </w:p>
    <w:p w14:paraId="0000008C" w14:textId="27F660CF" w:rsidR="00D9417C" w:rsidRDefault="00F76F06">
      <w:pPr>
        <w:pStyle w:val="Heading2"/>
        <w:rPr>
          <w:rFonts w:ascii="Arial" w:eastAsia="Arial" w:hAnsi="Arial" w:cs="Arial"/>
          <w:b w:val="0"/>
          <w:u w:val="single"/>
        </w:rPr>
      </w:pPr>
      <w:r>
        <w:rPr>
          <w:rFonts w:ascii="Arial" w:eastAsia="Arial" w:hAnsi="Arial" w:cs="Arial"/>
          <w:b w:val="0"/>
          <w:u w:val="single"/>
        </w:rPr>
        <w:t>BASIS OF PAYMENT</w:t>
      </w:r>
    </w:p>
    <w:p w14:paraId="0000008D" w14:textId="77777777" w:rsidR="00D9417C" w:rsidRDefault="00D9417C">
      <w:pPr>
        <w:rPr>
          <w:rFonts w:ascii="Arial" w:eastAsia="Arial" w:hAnsi="Arial" w:cs="Arial"/>
        </w:rPr>
      </w:pPr>
    </w:p>
    <w:p w14:paraId="00000090" w14:textId="2419F876" w:rsidR="00D9417C" w:rsidRDefault="00B11712">
      <w:pPr>
        <w:rPr>
          <w:rFonts w:ascii="Arial" w:eastAsia="Arial" w:hAnsi="Arial" w:cs="Arial"/>
        </w:rPr>
      </w:pPr>
      <w:bookmarkStart w:id="8" w:name="_heading=h.3dy6vkm" w:colFirst="0" w:colLast="0"/>
      <w:bookmarkEnd w:id="8"/>
      <w:r>
        <w:rPr>
          <w:rFonts w:ascii="Arial" w:eastAsia="Arial" w:hAnsi="Arial" w:cs="Arial"/>
          <w:color w:val="000000"/>
        </w:rPr>
        <w:t>Mid-height</w:t>
      </w:r>
      <w:r w:rsidR="00647252">
        <w:rPr>
          <w:rFonts w:ascii="Arial" w:eastAsia="Arial" w:hAnsi="Arial" w:cs="Arial"/>
          <w:color w:val="000000"/>
        </w:rPr>
        <w:t xml:space="preserve"> Basin Seed Mix</w:t>
      </w:r>
      <w:r w:rsidR="00F76F06">
        <w:rPr>
          <w:rFonts w:ascii="Arial" w:eastAsia="Arial" w:hAnsi="Arial" w:cs="Arial"/>
          <w:color w:val="000000"/>
        </w:rPr>
        <w:t xml:space="preserve"> </w:t>
      </w:r>
      <w:r w:rsidR="00F76F06">
        <w:rPr>
          <w:rFonts w:ascii="Arial" w:eastAsia="Arial" w:hAnsi="Arial" w:cs="Arial"/>
        </w:rPr>
        <w:t xml:space="preserve">will be paid at the </w:t>
      </w:r>
      <w:r w:rsidR="007D6529">
        <w:rPr>
          <w:rFonts w:ascii="Arial" w:eastAsia="Arial" w:hAnsi="Arial" w:cs="Arial"/>
        </w:rPr>
        <w:t>C</w:t>
      </w:r>
      <w:r w:rsidR="001D2564">
        <w:rPr>
          <w:rFonts w:ascii="Arial" w:eastAsia="Arial" w:hAnsi="Arial" w:cs="Arial"/>
        </w:rPr>
        <w:t>ontract</w:t>
      </w:r>
      <w:r w:rsidR="00F76F06">
        <w:rPr>
          <w:rFonts w:ascii="Arial" w:eastAsia="Arial" w:hAnsi="Arial" w:cs="Arial"/>
        </w:rPr>
        <w:t xml:space="preserve"> unit price per </w:t>
      </w:r>
      <w:r w:rsidR="007D6529">
        <w:rPr>
          <w:rFonts w:ascii="Arial" w:eastAsia="Arial" w:hAnsi="Arial" w:cs="Arial"/>
        </w:rPr>
        <w:t>square yard</w:t>
      </w:r>
      <w:r w:rsidR="00007B8A">
        <w:rPr>
          <w:rFonts w:ascii="Arial" w:eastAsia="Arial" w:hAnsi="Arial" w:cs="Arial"/>
        </w:rPr>
        <w:t xml:space="preserve"> upon Conditional, Interim, and Final Acceptance as described above</w:t>
      </w:r>
      <w:r w:rsidR="00DE6723">
        <w:rPr>
          <w:rFonts w:ascii="Arial" w:eastAsia="Arial" w:hAnsi="Arial" w:cs="Arial"/>
        </w:rPr>
        <w:t xml:space="preserve">, which price shall include all labor, materials, equipment, and incidental costs required to complete the work. No separate payment will be made for </w:t>
      </w:r>
      <w:r w:rsidR="0095669E">
        <w:rPr>
          <w:rFonts w:ascii="Arial" w:eastAsia="Arial" w:hAnsi="Arial" w:cs="Arial"/>
        </w:rPr>
        <w:t xml:space="preserve">submittals, </w:t>
      </w:r>
      <w:r w:rsidR="00DE6723">
        <w:rPr>
          <w:rFonts w:ascii="Arial" w:eastAsia="Arial" w:hAnsi="Arial" w:cs="Arial"/>
        </w:rPr>
        <w:t xml:space="preserve">seed, </w:t>
      </w:r>
      <w:r w:rsidR="0095669E">
        <w:rPr>
          <w:rFonts w:ascii="Arial" w:eastAsia="Arial" w:hAnsi="Arial" w:cs="Arial"/>
        </w:rPr>
        <w:t xml:space="preserve">seeding, rolling to ensure seed-to-soil contact, </w:t>
      </w:r>
      <w:r w:rsidR="00DE6723">
        <w:rPr>
          <w:rFonts w:ascii="Arial" w:eastAsia="Arial" w:hAnsi="Arial" w:cs="Arial"/>
        </w:rPr>
        <w:t xml:space="preserve">mowing for </w:t>
      </w:r>
      <w:r w:rsidR="0095669E">
        <w:rPr>
          <w:rFonts w:ascii="Arial" w:eastAsia="Arial" w:hAnsi="Arial" w:cs="Arial"/>
        </w:rPr>
        <w:t xml:space="preserve">weed control, water, </w:t>
      </w:r>
      <w:r w:rsidR="00DE6723">
        <w:rPr>
          <w:rFonts w:ascii="Arial" w:eastAsia="Arial" w:hAnsi="Arial" w:cs="Arial"/>
        </w:rPr>
        <w:t xml:space="preserve">and </w:t>
      </w:r>
      <w:r w:rsidR="0095669E">
        <w:rPr>
          <w:rFonts w:ascii="Arial" w:eastAsia="Arial" w:hAnsi="Arial" w:cs="Arial"/>
        </w:rPr>
        <w:t>over-seeding</w:t>
      </w:r>
      <w:r w:rsidR="00DE6723">
        <w:rPr>
          <w:rFonts w:ascii="Arial" w:eastAsia="Arial" w:hAnsi="Arial" w:cs="Arial"/>
        </w:rPr>
        <w:t xml:space="preserve"> to correct poor germination or establishment</w:t>
      </w:r>
      <w:r w:rsidR="0095669E">
        <w:rPr>
          <w:rFonts w:ascii="Arial" w:eastAsia="Arial" w:hAnsi="Arial" w:cs="Arial"/>
        </w:rPr>
        <w:t xml:space="preserve">, </w:t>
      </w:r>
      <w:r w:rsidR="00DE6723">
        <w:rPr>
          <w:rFonts w:ascii="Arial" w:eastAsia="Arial" w:hAnsi="Arial" w:cs="Arial"/>
        </w:rPr>
        <w:t>but all costs in connection therewith shall be included in the Contract unit price bid.</w:t>
      </w:r>
    </w:p>
    <w:p w14:paraId="5673344D" w14:textId="77777777" w:rsidR="00DE6723" w:rsidRDefault="00DE6723" w:rsidP="00DE6723">
      <w:pPr>
        <w:rPr>
          <w:rFonts w:ascii="Arial" w:eastAsia="Arial" w:hAnsi="Arial" w:cs="Arial"/>
        </w:rPr>
      </w:pPr>
    </w:p>
    <w:p w14:paraId="49F4B70F" w14:textId="22CABAF6" w:rsidR="00DE6723" w:rsidRDefault="00DE6723" w:rsidP="00DE6723">
      <w:pPr>
        <w:rPr>
          <w:rFonts w:ascii="Arial" w:eastAsia="Arial" w:hAnsi="Arial" w:cs="Arial"/>
        </w:rPr>
      </w:pPr>
      <w:r>
        <w:rPr>
          <w:rFonts w:ascii="Arial" w:eastAsia="Arial" w:hAnsi="Arial" w:cs="Arial"/>
        </w:rPr>
        <w:t>Schedule of payment shall be as follows:</w:t>
      </w:r>
    </w:p>
    <w:p w14:paraId="4C1F9EED" w14:textId="77777777" w:rsidR="00DE6723" w:rsidRDefault="00DE6723" w:rsidP="00DE6723">
      <w:pPr>
        <w:ind w:left="720"/>
        <w:rPr>
          <w:rFonts w:ascii="Arial" w:eastAsia="Arial" w:hAnsi="Arial" w:cs="Arial"/>
        </w:rPr>
      </w:pPr>
      <w:r>
        <w:rPr>
          <w:rFonts w:ascii="Arial" w:eastAsia="Arial" w:hAnsi="Arial" w:cs="Arial"/>
        </w:rPr>
        <w:t>30% upon Conditional Acceptance.</w:t>
      </w:r>
    </w:p>
    <w:p w14:paraId="7420DA30" w14:textId="77777777" w:rsidR="00DE6723" w:rsidRDefault="00DE6723" w:rsidP="00DE6723">
      <w:pPr>
        <w:ind w:left="720"/>
        <w:rPr>
          <w:rFonts w:ascii="Arial" w:eastAsia="Arial" w:hAnsi="Arial" w:cs="Arial"/>
        </w:rPr>
      </w:pPr>
      <w:r>
        <w:rPr>
          <w:rFonts w:ascii="Arial" w:eastAsia="Arial" w:hAnsi="Arial" w:cs="Arial"/>
        </w:rPr>
        <w:t>20% upon Interim Acceptance of Care, except this amount will be reduced to zero and final payment will be reduced accordingly when areas requiring weed control are not mowed as specified in the Interim Acceptance criteria.</w:t>
      </w:r>
    </w:p>
    <w:p w14:paraId="2B5F5973" w14:textId="77777777" w:rsidR="00DE6723" w:rsidRDefault="00DE6723" w:rsidP="00DE6723">
      <w:pPr>
        <w:ind w:left="720"/>
        <w:rPr>
          <w:rFonts w:ascii="Arial" w:eastAsia="Arial" w:hAnsi="Arial" w:cs="Arial"/>
        </w:rPr>
      </w:pPr>
      <w:r>
        <w:rPr>
          <w:rFonts w:ascii="Arial" w:eastAsia="Arial" w:hAnsi="Arial" w:cs="Arial"/>
        </w:rPr>
        <w:t>50% upon Final Acceptance of Establishment.</w:t>
      </w:r>
    </w:p>
    <w:p w14:paraId="00000091" w14:textId="77777777" w:rsidR="00D9417C" w:rsidRDefault="00D9417C">
      <w:pPr>
        <w:rPr>
          <w:rFonts w:ascii="Arial" w:eastAsia="Arial" w:hAnsi="Arial" w:cs="Arial"/>
        </w:rPr>
      </w:pPr>
    </w:p>
    <w:p w14:paraId="0312B42E" w14:textId="77777777" w:rsidR="0095669E" w:rsidRDefault="0095669E" w:rsidP="0095669E">
      <w:pPr>
        <w:rPr>
          <w:rFonts w:ascii="Arial" w:eastAsia="Arial" w:hAnsi="Arial" w:cs="Arial"/>
        </w:rPr>
      </w:pPr>
      <w:r>
        <w:rPr>
          <w:rFonts w:ascii="Arial" w:eastAsia="Arial" w:hAnsi="Arial" w:cs="Arial"/>
        </w:rPr>
        <w:t>Site preparation, including raking, tilling, removal of debris and stones, and other work to the prepare site for seeding shall be compensated under the specified soil item(s) as relevant to the project.</w:t>
      </w:r>
    </w:p>
    <w:p w14:paraId="2C83B82A" w14:textId="77777777" w:rsidR="0095669E" w:rsidRDefault="0095669E">
      <w:pPr>
        <w:rPr>
          <w:rFonts w:ascii="Arial" w:eastAsia="Arial" w:hAnsi="Arial" w:cs="Arial"/>
        </w:rPr>
      </w:pPr>
    </w:p>
    <w:p w14:paraId="00000092" w14:textId="6483B070" w:rsidR="00D9417C" w:rsidRDefault="00F76F06">
      <w:pPr>
        <w:rPr>
          <w:rFonts w:ascii="Arial" w:eastAsia="Arial" w:hAnsi="Arial" w:cs="Arial"/>
          <w:color w:val="000000"/>
        </w:rPr>
      </w:pPr>
      <w:r>
        <w:rPr>
          <w:rFonts w:ascii="Arial" w:eastAsia="Arial" w:hAnsi="Arial" w:cs="Arial"/>
        </w:rPr>
        <w:t xml:space="preserve">Cover crop will be paid for </w:t>
      </w:r>
      <w:r w:rsidR="00DE6723">
        <w:rPr>
          <w:rFonts w:ascii="Arial" w:eastAsia="Arial" w:hAnsi="Arial" w:cs="Arial"/>
        </w:rPr>
        <w:t xml:space="preserve">separately </w:t>
      </w:r>
      <w:r>
        <w:rPr>
          <w:rFonts w:ascii="Arial" w:eastAsia="Arial" w:hAnsi="Arial" w:cs="Arial"/>
        </w:rPr>
        <w:t>under Item 765.21 Annual Cover Crop for Native Seeding.</w:t>
      </w:r>
    </w:p>
    <w:p w14:paraId="00000093" w14:textId="77777777" w:rsidR="00D9417C" w:rsidRDefault="00D9417C">
      <w:pPr>
        <w:rPr>
          <w:rFonts w:ascii="Arial" w:eastAsia="Arial" w:hAnsi="Arial" w:cs="Arial"/>
        </w:rPr>
      </w:pPr>
    </w:p>
    <w:p w14:paraId="00000095" w14:textId="16BEE122" w:rsidR="00DB055B" w:rsidRDefault="00DB055B">
      <w:pPr>
        <w:rPr>
          <w:rFonts w:ascii="Arial" w:eastAsia="Arial" w:hAnsi="Arial" w:cs="Arial"/>
          <w:b/>
        </w:rPr>
      </w:pPr>
      <w:r>
        <w:rPr>
          <w:rFonts w:ascii="Arial" w:eastAsia="Arial" w:hAnsi="Arial" w:cs="Arial"/>
          <w:b/>
        </w:rPr>
        <w:br w:type="page"/>
      </w:r>
    </w:p>
    <w:p w14:paraId="00000096" w14:textId="77777777" w:rsidR="00D9417C" w:rsidRDefault="00F76F06">
      <w:pPr>
        <w:jc w:val="left"/>
        <w:rPr>
          <w:rFonts w:ascii="Arial" w:eastAsia="Arial" w:hAnsi="Arial" w:cs="Arial"/>
          <w:b/>
        </w:rPr>
      </w:pPr>
      <w:r>
        <w:rPr>
          <w:rFonts w:ascii="Arial" w:eastAsia="Arial" w:hAnsi="Arial" w:cs="Arial"/>
          <w:noProof/>
        </w:rPr>
        <w:lastRenderedPageBreak/>
        <mc:AlternateContent>
          <mc:Choice Requires="wps">
            <w:drawing>
              <wp:anchor distT="45720" distB="45720" distL="114300" distR="114300" simplePos="0" relativeHeight="251658240" behindDoc="0" locked="0" layoutInCell="1" hidden="0" allowOverlap="1" wp14:anchorId="0DD81312" wp14:editId="35606478">
                <wp:simplePos x="0" y="0"/>
                <wp:positionH relativeFrom="margin">
                  <wp:align>center</wp:align>
                </wp:positionH>
                <wp:positionV relativeFrom="margin">
                  <wp:posOffset>290513</wp:posOffset>
                </wp:positionV>
                <wp:extent cx="6334125" cy="583882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2183700" y="865350"/>
                          <a:ext cx="6324600" cy="5829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60D1E1" w14:textId="77777777" w:rsidR="00D9417C" w:rsidRDefault="00F76F06">
                            <w:pPr>
                              <w:jc w:val="center"/>
                              <w:textDirection w:val="btLr"/>
                            </w:pPr>
                            <w:r>
                              <w:rPr>
                                <w:b/>
                                <w:i/>
                                <w:color w:val="000000"/>
                                <w:sz w:val="28"/>
                              </w:rPr>
                              <w:t>NATIVE SEED WORKSHEET</w:t>
                            </w:r>
                          </w:p>
                          <w:p w14:paraId="26606242" w14:textId="77777777" w:rsidR="00D9417C" w:rsidRDefault="00D9417C">
                            <w:pPr>
                              <w:jc w:val="center"/>
                              <w:textDirection w:val="btLr"/>
                            </w:pPr>
                          </w:p>
                          <w:p w14:paraId="5AA64D53" w14:textId="77777777" w:rsidR="00D9417C" w:rsidRDefault="00F76F06">
                            <w:pPr>
                              <w:spacing w:line="480" w:lineRule="auto"/>
                              <w:jc w:val="left"/>
                              <w:textDirection w:val="btLr"/>
                            </w:pPr>
                            <w:r>
                              <w:rPr>
                                <w:color w:val="000000"/>
                              </w:rPr>
                              <w:t xml:space="preserve">Project Description: ______________________________ </w:t>
                            </w:r>
                            <w:r>
                              <w:rPr>
                                <w:color w:val="000000"/>
                              </w:rPr>
                              <w:tab/>
                              <w:t>Project No: ______________</w:t>
                            </w:r>
                            <w:r>
                              <w:rPr>
                                <w:color w:val="000000"/>
                              </w:rPr>
                              <w:tab/>
                            </w:r>
                          </w:p>
                          <w:p w14:paraId="38F150B4" w14:textId="77777777" w:rsidR="00D9417C" w:rsidRDefault="00F76F06">
                            <w:pPr>
                              <w:spacing w:line="480" w:lineRule="auto"/>
                              <w:jc w:val="left"/>
                              <w:textDirection w:val="btLr"/>
                            </w:pPr>
                            <w:r>
                              <w:rPr>
                                <w:color w:val="000000"/>
                              </w:rPr>
                              <w:t>Contractor: ______________________________________</w:t>
                            </w:r>
                            <w:r>
                              <w:rPr>
                                <w:color w:val="000000"/>
                              </w:rPr>
                              <w:tab/>
                              <w:t>Contract No:  ______________</w:t>
                            </w:r>
                          </w:p>
                          <w:p w14:paraId="1CB1E448" w14:textId="77777777" w:rsidR="00D9417C" w:rsidRDefault="00F76F06">
                            <w:pPr>
                              <w:spacing w:line="480" w:lineRule="auto"/>
                              <w:jc w:val="left"/>
                              <w:textDirection w:val="btLr"/>
                            </w:pPr>
                            <w:r>
                              <w:rPr>
                                <w:color w:val="000000"/>
                              </w:rPr>
                              <w:t>Seed Mix Number &amp; Description: _______________________________________________</w:t>
                            </w:r>
                          </w:p>
                          <w:p w14:paraId="6F8F5E4B" w14:textId="77777777" w:rsidR="00D9417C" w:rsidRDefault="00F76F06">
                            <w:pPr>
                              <w:jc w:val="left"/>
                              <w:textDirection w:val="btLr"/>
                            </w:pPr>
                            <w:r>
                              <w:rPr>
                                <w:color w:val="000000"/>
                              </w:rPr>
                              <w:tab/>
                            </w:r>
                          </w:p>
                          <w:p w14:paraId="6A214FAA" w14:textId="77777777" w:rsidR="00D9417C" w:rsidRDefault="00F76F06">
                            <w:pPr>
                              <w:jc w:val="left"/>
                              <w:textDirection w:val="btLr"/>
                            </w:pPr>
                            <w:r>
                              <w:rPr>
                                <w:b/>
                                <w:color w:val="000000"/>
                                <w:u w:val="single"/>
                              </w:rPr>
                              <w:t>Contractor: Complete Prior To Ordering</w:t>
                            </w:r>
                          </w:p>
                          <w:p w14:paraId="1AFA26AB" w14:textId="77777777" w:rsidR="00D9417C" w:rsidRDefault="00D9417C">
                            <w:pPr>
                              <w:jc w:val="left"/>
                              <w:textDirection w:val="btLr"/>
                            </w:pPr>
                          </w:p>
                          <w:p w14:paraId="09AA35E8" w14:textId="77777777" w:rsidR="00D9417C" w:rsidRDefault="00F76F06">
                            <w:pPr>
                              <w:ind w:left="360" w:firstLine="360"/>
                              <w:jc w:val="left"/>
                              <w:textDirection w:val="btLr"/>
                            </w:pPr>
                            <w:r>
                              <w:rPr>
                                <w:color w:val="000000"/>
                              </w:rPr>
                              <w:t>Pounds of Seed Required Per Contract:</w:t>
                            </w:r>
                          </w:p>
                          <w:p w14:paraId="61E2B934" w14:textId="77777777" w:rsidR="00D9417C" w:rsidRDefault="00D9417C">
                            <w:pPr>
                              <w:jc w:val="left"/>
                              <w:textDirection w:val="btLr"/>
                            </w:pPr>
                          </w:p>
                          <w:p w14:paraId="51E7FB5F" w14:textId="77777777" w:rsidR="00D9417C" w:rsidRDefault="00F76F06">
                            <w:pPr>
                              <w:ind w:firstLine="360"/>
                              <w:jc w:val="left"/>
                              <w:textDirection w:val="btLr"/>
                            </w:pPr>
                            <w:r>
                              <w:rPr>
                                <w:color w:val="000000"/>
                              </w:rPr>
                              <w:tab/>
                            </w:r>
                            <w:r>
                              <w:rPr>
                                <w:color w:val="000000"/>
                              </w:rPr>
                              <w:tab/>
                              <w:t>___________lbs./acre for _______Acre(s) OR ________ SY</w:t>
                            </w:r>
                          </w:p>
                          <w:p w14:paraId="4BA3528A" w14:textId="77777777" w:rsidR="00D9417C" w:rsidRDefault="00F76F06">
                            <w:pPr>
                              <w:ind w:firstLine="360"/>
                              <w:jc w:val="left"/>
                              <w:textDirection w:val="btLr"/>
                            </w:pPr>
                            <w:r>
                              <w:rPr>
                                <w:color w:val="000000"/>
                              </w:rPr>
                              <w:tab/>
                            </w:r>
                            <w:r>
                              <w:rPr>
                                <w:color w:val="000000"/>
                              </w:rPr>
                              <w:tab/>
                            </w:r>
                          </w:p>
                          <w:p w14:paraId="53A2489B" w14:textId="77777777" w:rsidR="00D9417C" w:rsidRDefault="00F76F06">
                            <w:pPr>
                              <w:spacing w:line="360" w:lineRule="auto"/>
                              <w:ind w:left="180" w:firstLine="180"/>
                              <w:jc w:val="left"/>
                              <w:textDirection w:val="btLr"/>
                            </w:pPr>
                            <w:r>
                              <w:rPr>
                                <w:color w:val="000000"/>
                              </w:rPr>
                              <w:tab/>
                              <w:t>Additional 50% increase if required (out of season):</w:t>
                            </w:r>
                          </w:p>
                          <w:p w14:paraId="13C83F4C" w14:textId="77777777" w:rsidR="00D9417C" w:rsidRDefault="00F76F06">
                            <w:pPr>
                              <w:spacing w:line="360" w:lineRule="auto"/>
                              <w:ind w:firstLine="360"/>
                              <w:jc w:val="left"/>
                              <w:textDirection w:val="btLr"/>
                            </w:pPr>
                            <w:r>
                              <w:rPr>
                                <w:color w:val="000000"/>
                              </w:rPr>
                              <w:tab/>
                              <w:t>___________</w:t>
                            </w:r>
                            <w:r>
                              <w:rPr>
                                <w:b/>
                                <w:color w:val="000000"/>
                              </w:rPr>
                              <w:t>lbs. Total Seed Required</w:t>
                            </w:r>
                          </w:p>
                          <w:p w14:paraId="04310A0C" w14:textId="77777777" w:rsidR="00D9417C" w:rsidRDefault="00D9417C">
                            <w:pPr>
                              <w:ind w:left="180" w:firstLine="180"/>
                              <w:jc w:val="left"/>
                              <w:textDirection w:val="btLr"/>
                            </w:pPr>
                          </w:p>
                          <w:p w14:paraId="685B341E" w14:textId="77777777" w:rsidR="00D9417C" w:rsidRDefault="00F76F06">
                            <w:pPr>
                              <w:ind w:left="180" w:firstLine="180"/>
                              <w:jc w:val="left"/>
                              <w:textDirection w:val="btLr"/>
                            </w:pPr>
                            <w:r>
                              <w:rPr>
                                <w:color w:val="000000"/>
                              </w:rPr>
                              <w:tab/>
                              <w:t xml:space="preserve">Calculated Quantity for </w:t>
                            </w:r>
                            <w:r>
                              <w:rPr>
                                <w:b/>
                                <w:color w:val="000000"/>
                              </w:rPr>
                              <w:t>P</w:t>
                            </w:r>
                            <w:r>
                              <w:rPr>
                                <w:color w:val="000000"/>
                              </w:rPr>
                              <w:t xml:space="preserve">ure </w:t>
                            </w:r>
                            <w:r>
                              <w:rPr>
                                <w:b/>
                                <w:color w:val="000000"/>
                              </w:rPr>
                              <w:t>L</w:t>
                            </w:r>
                            <w:r>
                              <w:rPr>
                                <w:color w:val="000000"/>
                              </w:rPr>
                              <w:t xml:space="preserve">ive </w:t>
                            </w:r>
                            <w:r>
                              <w:rPr>
                                <w:b/>
                                <w:color w:val="000000"/>
                              </w:rPr>
                              <w:t>S</w:t>
                            </w:r>
                            <w:r>
                              <w:rPr>
                                <w:color w:val="000000"/>
                              </w:rPr>
                              <w:t>eed (PLS</w:t>
                            </w:r>
                            <w:r>
                              <w:rPr>
                                <w:i/>
                                <w:color w:val="000000"/>
                                <w:sz w:val="22"/>
                                <w:vertAlign w:val="superscript"/>
                              </w:rPr>
                              <w:t>1</w:t>
                            </w:r>
                            <w:r>
                              <w:rPr>
                                <w:color w:val="000000"/>
                              </w:rPr>
                              <w:t>):</w:t>
                            </w:r>
                          </w:p>
                          <w:p w14:paraId="0DEB40DD" w14:textId="77777777" w:rsidR="00D9417C" w:rsidRDefault="00D9417C">
                            <w:pPr>
                              <w:ind w:firstLine="360"/>
                              <w:jc w:val="left"/>
                              <w:textDirection w:val="btLr"/>
                            </w:pPr>
                          </w:p>
                          <w:p w14:paraId="15240939" w14:textId="77777777" w:rsidR="00D9417C" w:rsidRDefault="00F76F06">
                            <w:pPr>
                              <w:spacing w:line="360" w:lineRule="auto"/>
                              <w:jc w:val="left"/>
                              <w:textDirection w:val="btLr"/>
                            </w:pPr>
                            <w:r>
                              <w:rPr>
                                <w:color w:val="000000"/>
                              </w:rPr>
                              <w:tab/>
                            </w:r>
                            <w:r>
                              <w:rPr>
                                <w:color w:val="000000"/>
                              </w:rPr>
                              <w:tab/>
                              <w:t xml:space="preserve">__________ </w:t>
                            </w:r>
                            <w:r>
                              <w:rPr>
                                <w:b/>
                                <w:color w:val="000000"/>
                              </w:rPr>
                              <w:t xml:space="preserve">Total Pounds PLS </w:t>
                            </w:r>
                          </w:p>
                          <w:p w14:paraId="22828642" w14:textId="77777777" w:rsidR="00D9417C" w:rsidRDefault="00F76F06">
                            <w:pPr>
                              <w:jc w:val="left"/>
                              <w:textDirection w:val="btLr"/>
                            </w:pPr>
                            <w:r>
                              <w:rPr>
                                <w:color w:val="000000"/>
                              </w:rPr>
                              <w:tab/>
                            </w:r>
                            <w:r>
                              <w:rPr>
                                <w:color w:val="000000"/>
                              </w:rPr>
                              <w:tab/>
                            </w:r>
                          </w:p>
                          <w:p w14:paraId="04654E73" w14:textId="77777777" w:rsidR="00D9417C" w:rsidRDefault="00F76F06">
                            <w:pPr>
                              <w:jc w:val="left"/>
                              <w:textDirection w:val="btLr"/>
                            </w:pPr>
                            <w:r>
                              <w:rPr>
                                <w:b/>
                                <w:color w:val="000000"/>
                                <w:u w:val="single"/>
                              </w:rPr>
                              <w:t>Engineer: Verification at Time of Application</w:t>
                            </w:r>
                          </w:p>
                          <w:p w14:paraId="3D7F354B" w14:textId="77777777" w:rsidR="00D9417C" w:rsidRDefault="00D9417C">
                            <w:pPr>
                              <w:jc w:val="left"/>
                              <w:textDirection w:val="btLr"/>
                            </w:pPr>
                          </w:p>
                          <w:p w14:paraId="542C5BD5" w14:textId="77777777" w:rsidR="00D9417C" w:rsidRDefault="00F76F06">
                            <w:pPr>
                              <w:spacing w:line="360" w:lineRule="auto"/>
                              <w:ind w:left="360" w:firstLine="360"/>
                              <w:jc w:val="left"/>
                              <w:textDirection w:val="btLr"/>
                            </w:pPr>
                            <w:r>
                              <w:rPr>
                                <w:color w:val="000000"/>
                              </w:rPr>
                              <w:t>Number pounds delivered to site</w:t>
                            </w:r>
                            <w:r>
                              <w:rPr>
                                <w:i/>
                                <w:color w:val="000000"/>
                                <w:sz w:val="22"/>
                                <w:vertAlign w:val="superscript"/>
                              </w:rPr>
                              <w:t>2</w:t>
                            </w:r>
                            <w:r>
                              <w:rPr>
                                <w:color w:val="000000"/>
                              </w:rPr>
                              <w:t xml:space="preserve">: _______ </w:t>
                            </w:r>
                            <w:r>
                              <w:rPr>
                                <w:color w:val="000000"/>
                              </w:rPr>
                              <w:tab/>
                              <w:t>Date(s): ________________________</w:t>
                            </w:r>
                          </w:p>
                          <w:p w14:paraId="44CBCF33" w14:textId="77777777" w:rsidR="00D9417C" w:rsidRDefault="00F76F06">
                            <w:pPr>
                              <w:spacing w:line="360" w:lineRule="auto"/>
                              <w:ind w:left="360" w:firstLine="360"/>
                              <w:jc w:val="left"/>
                              <w:textDirection w:val="btLr"/>
                            </w:pPr>
                            <w:r>
                              <w:rPr>
                                <w:color w:val="000000"/>
                              </w:rPr>
                              <w:t>Actual Seed Bag Tag/s Received or photo documented by Engineer: ________________</w:t>
                            </w:r>
                          </w:p>
                          <w:p w14:paraId="59D8A2AE" w14:textId="77777777" w:rsidR="00D9417C" w:rsidRDefault="00F76F06">
                            <w:pPr>
                              <w:ind w:left="360"/>
                              <w:jc w:val="left"/>
                              <w:textDirection w:val="btLr"/>
                            </w:pPr>
                            <w:r>
                              <w:rPr>
                                <w:b/>
                                <w:i/>
                                <w:color w:val="000000"/>
                                <w:sz w:val="22"/>
                                <w:vertAlign w:val="superscript"/>
                              </w:rPr>
                              <w:t>1</w:t>
                            </w:r>
                            <w:r>
                              <w:rPr>
                                <w:i/>
                                <w:color w:val="000000"/>
                                <w:sz w:val="22"/>
                              </w:rPr>
                              <w:t xml:space="preserve"> PLS=% pure seed x % viable seed (total germination, hard seed, and dormant seed).  </w:t>
                            </w:r>
                          </w:p>
                          <w:p w14:paraId="66E5CE2B" w14:textId="77777777" w:rsidR="00D9417C" w:rsidRDefault="00F76F06">
                            <w:pPr>
                              <w:jc w:val="left"/>
                              <w:textDirection w:val="btLr"/>
                            </w:pPr>
                            <w:r>
                              <w:rPr>
                                <w:b/>
                                <w:i/>
                                <w:color w:val="000000"/>
                                <w:sz w:val="22"/>
                                <w:vertAlign w:val="superscript"/>
                              </w:rPr>
                              <w:t>2</w:t>
                            </w:r>
                            <w:r>
                              <w:rPr>
                                <w:i/>
                                <w:color w:val="000000"/>
                                <w:sz w:val="22"/>
                              </w:rPr>
                              <w:t xml:space="preserve">Quantity delivered should match pounds </w:t>
                            </w:r>
                            <w:r>
                              <w:rPr>
                                <w:b/>
                                <w:i/>
                                <w:color w:val="000000"/>
                                <w:sz w:val="22"/>
                              </w:rPr>
                              <w:t>Total Pounds PLS</w:t>
                            </w:r>
                            <w:r>
                              <w:rPr>
                                <w:i/>
                                <w:color w:val="000000"/>
                                <w:sz w:val="22"/>
                              </w:rPr>
                              <w:t xml:space="preserve"> and </w:t>
                            </w:r>
                            <w:r>
                              <w:rPr>
                                <w:b/>
                                <w:i/>
                                <w:color w:val="000000"/>
                                <w:sz w:val="22"/>
                              </w:rPr>
                              <w:t>Verification of Seed Delivery</w:t>
                            </w:r>
                            <w:r>
                              <w:rPr>
                                <w:i/>
                                <w:color w:val="000000"/>
                                <w:sz w:val="22"/>
                              </w:rPr>
                              <w:t>. Pounds should be shown on each Seed Tag.</w:t>
                            </w:r>
                          </w:p>
                        </w:txbxContent>
                      </wps:txbx>
                      <wps:bodyPr spcFirstLastPara="1" wrap="square" lIns="91425" tIns="45700" rIns="91425" bIns="45700" anchor="t" anchorCtr="0">
                        <a:noAutofit/>
                      </wps:bodyPr>
                    </wps:wsp>
                  </a:graphicData>
                </a:graphic>
              </wp:anchor>
            </w:drawing>
          </mc:Choice>
          <mc:Fallback>
            <w:pict>
              <v:rect w14:anchorId="0DD81312" id="Rectangle 4" o:spid="_x0000_s1026" style="position:absolute;margin-left:0;margin-top:22.9pt;width:498.75pt;height:459.75pt;z-index:251658240;visibility:visible;mso-wrap-style:square;mso-wrap-distance-left:9pt;mso-wrap-distance-top:3.6pt;mso-wrap-distance-right:9pt;mso-wrap-distance-bottom:3.6pt;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">
                <v:stroke startarrowwidth="narrow" startarrowlength="short" endarrowwidth="narrow" endarrowlength="short"/>
                <v:textbox inset="2.53958mm,1.2694mm,2.53958mm,1.2694mm">
                  <w:txbxContent>
                    <w:p w14:paraId="1D60D1E1" w14:textId="77777777" w:rsidR="00D9417C" w:rsidRDefault="00F76F06">
                      <w:pPr>
                        <w:jc w:val="center"/>
                        <w:textDirection w:val="btLr"/>
                      </w:pPr>
                      <w:r>
                        <w:rPr>
                          <w:b/>
                          <w:i/>
                          <w:color w:val="000000"/>
                          <w:sz w:val="28"/>
                        </w:rPr>
                        <w:t>NATIVE SEED WORKSHEET</w:t>
                      </w:r>
                    </w:p>
                    <w:p w14:paraId="26606242" w14:textId="77777777" w:rsidR="00D9417C" w:rsidRDefault="00D9417C">
                      <w:pPr>
                        <w:jc w:val="center"/>
                        <w:textDirection w:val="btLr"/>
                      </w:pPr>
                    </w:p>
                    <w:p w14:paraId="5AA64D53" w14:textId="77777777" w:rsidR="00D9417C" w:rsidRDefault="00F76F06">
                      <w:pPr>
                        <w:spacing w:line="480" w:lineRule="auto"/>
                        <w:jc w:val="left"/>
                        <w:textDirection w:val="btLr"/>
                      </w:pPr>
                      <w:r>
                        <w:rPr>
                          <w:color w:val="000000"/>
                        </w:rPr>
                        <w:t xml:space="preserve">Project Description: ______________________________ </w:t>
                      </w:r>
                      <w:r>
                        <w:rPr>
                          <w:color w:val="000000"/>
                        </w:rPr>
                        <w:tab/>
                        <w:t>Project No: ______________</w:t>
                      </w:r>
                      <w:r>
                        <w:rPr>
                          <w:color w:val="000000"/>
                        </w:rPr>
                        <w:tab/>
                      </w:r>
                    </w:p>
                    <w:p w14:paraId="38F150B4" w14:textId="77777777" w:rsidR="00D9417C" w:rsidRDefault="00F76F06">
                      <w:pPr>
                        <w:spacing w:line="480" w:lineRule="auto"/>
                        <w:jc w:val="left"/>
                        <w:textDirection w:val="btLr"/>
                      </w:pPr>
                      <w:r>
                        <w:rPr>
                          <w:color w:val="000000"/>
                        </w:rPr>
                        <w:t>Contractor: ______________________________________</w:t>
                      </w:r>
                      <w:r>
                        <w:rPr>
                          <w:color w:val="000000"/>
                        </w:rPr>
                        <w:tab/>
                        <w:t>Contract No:  ______________</w:t>
                      </w:r>
                    </w:p>
                    <w:p w14:paraId="1CB1E448" w14:textId="77777777" w:rsidR="00D9417C" w:rsidRDefault="00F76F06">
                      <w:pPr>
                        <w:spacing w:line="480" w:lineRule="auto"/>
                        <w:jc w:val="left"/>
                        <w:textDirection w:val="btLr"/>
                      </w:pPr>
                      <w:r>
                        <w:rPr>
                          <w:color w:val="000000"/>
                        </w:rPr>
                        <w:t>Seed Mix Number &amp; Description: _______________________________________________</w:t>
                      </w:r>
                    </w:p>
                    <w:p w14:paraId="6F8F5E4B" w14:textId="77777777" w:rsidR="00D9417C" w:rsidRDefault="00F76F06">
                      <w:pPr>
                        <w:jc w:val="left"/>
                        <w:textDirection w:val="btLr"/>
                      </w:pPr>
                      <w:r>
                        <w:rPr>
                          <w:color w:val="000000"/>
                        </w:rPr>
                        <w:tab/>
                      </w:r>
                    </w:p>
                    <w:p w14:paraId="6A214FAA" w14:textId="77777777" w:rsidR="00D9417C" w:rsidRDefault="00F76F06">
                      <w:pPr>
                        <w:jc w:val="left"/>
                        <w:textDirection w:val="btLr"/>
                      </w:pPr>
                      <w:r>
                        <w:rPr>
                          <w:b/>
                          <w:color w:val="000000"/>
                          <w:u w:val="single"/>
                        </w:rPr>
                        <w:t>Contractor: Complete Prior To Ordering</w:t>
                      </w:r>
                    </w:p>
                    <w:p w14:paraId="1AFA26AB" w14:textId="77777777" w:rsidR="00D9417C" w:rsidRDefault="00D9417C">
                      <w:pPr>
                        <w:jc w:val="left"/>
                        <w:textDirection w:val="btLr"/>
                      </w:pPr>
                    </w:p>
                    <w:p w14:paraId="09AA35E8" w14:textId="77777777" w:rsidR="00D9417C" w:rsidRDefault="00F76F06">
                      <w:pPr>
                        <w:ind w:left="360" w:firstLine="360"/>
                        <w:jc w:val="left"/>
                        <w:textDirection w:val="btLr"/>
                      </w:pPr>
                      <w:r>
                        <w:rPr>
                          <w:color w:val="000000"/>
                        </w:rPr>
                        <w:t>Pounds of Seed Required Per Contract:</w:t>
                      </w:r>
                    </w:p>
                    <w:p w14:paraId="61E2B934" w14:textId="77777777" w:rsidR="00D9417C" w:rsidRDefault="00D9417C">
                      <w:pPr>
                        <w:jc w:val="left"/>
                        <w:textDirection w:val="btLr"/>
                      </w:pPr>
                    </w:p>
                    <w:p w14:paraId="51E7FB5F" w14:textId="77777777" w:rsidR="00D9417C" w:rsidRDefault="00F76F06">
                      <w:pPr>
                        <w:ind w:firstLine="360"/>
                        <w:jc w:val="left"/>
                        <w:textDirection w:val="btLr"/>
                      </w:pPr>
                      <w:r>
                        <w:rPr>
                          <w:color w:val="000000"/>
                        </w:rPr>
                        <w:tab/>
                      </w:r>
                      <w:r>
                        <w:rPr>
                          <w:color w:val="000000"/>
                        </w:rPr>
                        <w:tab/>
                        <w:t>___________lbs./acre for _______Acre(s) OR ________ SY</w:t>
                      </w:r>
                    </w:p>
                    <w:p w14:paraId="4BA3528A" w14:textId="77777777" w:rsidR="00D9417C" w:rsidRDefault="00F76F06">
                      <w:pPr>
                        <w:ind w:firstLine="360"/>
                        <w:jc w:val="left"/>
                        <w:textDirection w:val="btLr"/>
                      </w:pPr>
                      <w:r>
                        <w:rPr>
                          <w:color w:val="000000"/>
                        </w:rPr>
                        <w:tab/>
                      </w:r>
                      <w:r>
                        <w:rPr>
                          <w:color w:val="000000"/>
                        </w:rPr>
                        <w:tab/>
                      </w:r>
                    </w:p>
                    <w:p w14:paraId="53A2489B" w14:textId="77777777" w:rsidR="00D9417C" w:rsidRDefault="00F76F06">
                      <w:pPr>
                        <w:spacing w:line="360" w:lineRule="auto"/>
                        <w:ind w:left="180" w:firstLine="180"/>
                        <w:jc w:val="left"/>
                        <w:textDirection w:val="btLr"/>
                      </w:pPr>
                      <w:r>
                        <w:rPr>
                          <w:color w:val="000000"/>
                        </w:rPr>
                        <w:tab/>
                        <w:t>Additional 50% increase if required (out of season):</w:t>
                      </w:r>
                    </w:p>
                    <w:p w14:paraId="13C83F4C" w14:textId="77777777" w:rsidR="00D9417C" w:rsidRDefault="00F76F06">
                      <w:pPr>
                        <w:spacing w:line="360" w:lineRule="auto"/>
                        <w:ind w:firstLine="360"/>
                        <w:jc w:val="left"/>
                        <w:textDirection w:val="btLr"/>
                      </w:pPr>
                      <w:r>
                        <w:rPr>
                          <w:color w:val="000000"/>
                        </w:rPr>
                        <w:tab/>
                        <w:t>___________</w:t>
                      </w:r>
                      <w:r>
                        <w:rPr>
                          <w:b/>
                          <w:color w:val="000000"/>
                        </w:rPr>
                        <w:t>lbs. Total Seed Required</w:t>
                      </w:r>
                    </w:p>
                    <w:p w14:paraId="04310A0C" w14:textId="77777777" w:rsidR="00D9417C" w:rsidRDefault="00D9417C">
                      <w:pPr>
                        <w:ind w:left="180" w:firstLine="180"/>
                        <w:jc w:val="left"/>
                        <w:textDirection w:val="btLr"/>
                      </w:pPr>
                    </w:p>
                    <w:p w14:paraId="685B341E" w14:textId="77777777" w:rsidR="00D9417C" w:rsidRDefault="00F76F06">
                      <w:pPr>
                        <w:ind w:left="180" w:firstLine="180"/>
                        <w:jc w:val="left"/>
                        <w:textDirection w:val="btLr"/>
                      </w:pPr>
                      <w:r>
                        <w:rPr>
                          <w:color w:val="000000"/>
                        </w:rPr>
                        <w:tab/>
                        <w:t xml:space="preserve">Calculated Quantity for </w:t>
                      </w:r>
                      <w:r>
                        <w:rPr>
                          <w:b/>
                          <w:color w:val="000000"/>
                        </w:rPr>
                        <w:t>P</w:t>
                      </w:r>
                      <w:r>
                        <w:rPr>
                          <w:color w:val="000000"/>
                        </w:rPr>
                        <w:t xml:space="preserve">ure </w:t>
                      </w:r>
                      <w:r>
                        <w:rPr>
                          <w:b/>
                          <w:color w:val="000000"/>
                        </w:rPr>
                        <w:t>L</w:t>
                      </w:r>
                      <w:r>
                        <w:rPr>
                          <w:color w:val="000000"/>
                        </w:rPr>
                        <w:t xml:space="preserve">ive </w:t>
                      </w:r>
                      <w:r>
                        <w:rPr>
                          <w:b/>
                          <w:color w:val="000000"/>
                        </w:rPr>
                        <w:t>S</w:t>
                      </w:r>
                      <w:r>
                        <w:rPr>
                          <w:color w:val="000000"/>
                        </w:rPr>
                        <w:t>eed (PLS</w:t>
                      </w:r>
                      <w:r>
                        <w:rPr>
                          <w:i/>
                          <w:color w:val="000000"/>
                          <w:sz w:val="22"/>
                          <w:vertAlign w:val="superscript"/>
                        </w:rPr>
                        <w:t>1</w:t>
                      </w:r>
                      <w:r>
                        <w:rPr>
                          <w:color w:val="000000"/>
                        </w:rPr>
                        <w:t>):</w:t>
                      </w:r>
                    </w:p>
                    <w:p w14:paraId="0DEB40DD" w14:textId="77777777" w:rsidR="00D9417C" w:rsidRDefault="00D9417C">
                      <w:pPr>
                        <w:ind w:firstLine="360"/>
                        <w:jc w:val="left"/>
                        <w:textDirection w:val="btLr"/>
                      </w:pPr>
                    </w:p>
                    <w:p w14:paraId="15240939" w14:textId="77777777" w:rsidR="00D9417C" w:rsidRDefault="00F76F06">
                      <w:pPr>
                        <w:spacing w:line="360" w:lineRule="auto"/>
                        <w:jc w:val="left"/>
                        <w:textDirection w:val="btLr"/>
                      </w:pPr>
                      <w:r>
                        <w:rPr>
                          <w:color w:val="000000"/>
                        </w:rPr>
                        <w:tab/>
                      </w:r>
                      <w:r>
                        <w:rPr>
                          <w:color w:val="000000"/>
                        </w:rPr>
                        <w:tab/>
                        <w:t xml:space="preserve">__________ </w:t>
                      </w:r>
                      <w:r>
                        <w:rPr>
                          <w:b/>
                          <w:color w:val="000000"/>
                        </w:rPr>
                        <w:t xml:space="preserve">Total Pounds PLS </w:t>
                      </w:r>
                    </w:p>
                    <w:p w14:paraId="22828642" w14:textId="77777777" w:rsidR="00D9417C" w:rsidRDefault="00F76F06">
                      <w:pPr>
                        <w:jc w:val="left"/>
                        <w:textDirection w:val="btLr"/>
                      </w:pPr>
                      <w:r>
                        <w:rPr>
                          <w:color w:val="000000"/>
                        </w:rPr>
                        <w:tab/>
                      </w:r>
                      <w:r>
                        <w:rPr>
                          <w:color w:val="000000"/>
                        </w:rPr>
                        <w:tab/>
                      </w:r>
                    </w:p>
                    <w:p w14:paraId="04654E73" w14:textId="77777777" w:rsidR="00D9417C" w:rsidRDefault="00F76F06">
                      <w:pPr>
                        <w:jc w:val="left"/>
                        <w:textDirection w:val="btLr"/>
                      </w:pPr>
                      <w:r>
                        <w:rPr>
                          <w:b/>
                          <w:color w:val="000000"/>
                          <w:u w:val="single"/>
                        </w:rPr>
                        <w:t>Engineer: Verification at Time of Application</w:t>
                      </w:r>
                    </w:p>
                    <w:p w14:paraId="3D7F354B" w14:textId="77777777" w:rsidR="00D9417C" w:rsidRDefault="00D9417C">
                      <w:pPr>
                        <w:jc w:val="left"/>
                        <w:textDirection w:val="btLr"/>
                      </w:pPr>
                    </w:p>
                    <w:p w14:paraId="542C5BD5" w14:textId="77777777" w:rsidR="00D9417C" w:rsidRDefault="00F76F06">
                      <w:pPr>
                        <w:spacing w:line="360" w:lineRule="auto"/>
                        <w:ind w:left="360" w:firstLine="360"/>
                        <w:jc w:val="left"/>
                        <w:textDirection w:val="btLr"/>
                      </w:pPr>
                      <w:r>
                        <w:rPr>
                          <w:color w:val="000000"/>
                        </w:rPr>
                        <w:t>Number pounds delivered to site</w:t>
                      </w:r>
                      <w:r>
                        <w:rPr>
                          <w:i/>
                          <w:color w:val="000000"/>
                          <w:sz w:val="22"/>
                          <w:vertAlign w:val="superscript"/>
                        </w:rPr>
                        <w:t>2</w:t>
                      </w:r>
                      <w:r>
                        <w:rPr>
                          <w:color w:val="000000"/>
                        </w:rPr>
                        <w:t xml:space="preserve">: _______ </w:t>
                      </w:r>
                      <w:r>
                        <w:rPr>
                          <w:color w:val="000000"/>
                        </w:rPr>
                        <w:tab/>
                        <w:t>Date(s): ________________________</w:t>
                      </w:r>
                    </w:p>
                    <w:p w14:paraId="44CBCF33" w14:textId="77777777" w:rsidR="00D9417C" w:rsidRDefault="00F76F06">
                      <w:pPr>
                        <w:spacing w:line="360" w:lineRule="auto"/>
                        <w:ind w:left="360" w:firstLine="360"/>
                        <w:jc w:val="left"/>
                        <w:textDirection w:val="btLr"/>
                      </w:pPr>
                      <w:r>
                        <w:rPr>
                          <w:color w:val="000000"/>
                        </w:rPr>
                        <w:t>Actual Seed Bag Tag/s Received or photo documented by Engineer: ________________</w:t>
                      </w:r>
                    </w:p>
                    <w:p w14:paraId="59D8A2AE" w14:textId="77777777" w:rsidR="00D9417C" w:rsidRDefault="00F76F06">
                      <w:pPr>
                        <w:ind w:left="360"/>
                        <w:jc w:val="left"/>
                        <w:textDirection w:val="btLr"/>
                      </w:pPr>
                      <w:r>
                        <w:rPr>
                          <w:b/>
                          <w:i/>
                          <w:color w:val="000000"/>
                          <w:sz w:val="22"/>
                          <w:vertAlign w:val="superscript"/>
                        </w:rPr>
                        <w:t>1</w:t>
                      </w:r>
                      <w:r>
                        <w:rPr>
                          <w:i/>
                          <w:color w:val="000000"/>
                          <w:sz w:val="22"/>
                        </w:rPr>
                        <w:t xml:space="preserve"> PLS=% pure seed x % viable seed (total germination, hard seed, and dormant seed).  </w:t>
                      </w:r>
                    </w:p>
                    <w:p w14:paraId="66E5CE2B" w14:textId="77777777" w:rsidR="00D9417C" w:rsidRDefault="00F76F06">
                      <w:pPr>
                        <w:jc w:val="left"/>
                        <w:textDirection w:val="btLr"/>
                      </w:pPr>
                      <w:r>
                        <w:rPr>
                          <w:b/>
                          <w:i/>
                          <w:color w:val="000000"/>
                          <w:sz w:val="22"/>
                          <w:vertAlign w:val="superscript"/>
                        </w:rPr>
                        <w:t>2</w:t>
                      </w:r>
                      <w:r>
                        <w:rPr>
                          <w:i/>
                          <w:color w:val="000000"/>
                          <w:sz w:val="22"/>
                        </w:rPr>
                        <w:t xml:space="preserve">Quantity delivered should match pounds </w:t>
                      </w:r>
                      <w:r>
                        <w:rPr>
                          <w:b/>
                          <w:i/>
                          <w:color w:val="000000"/>
                          <w:sz w:val="22"/>
                        </w:rPr>
                        <w:t>Total Pounds PLS</w:t>
                      </w:r>
                      <w:r>
                        <w:rPr>
                          <w:i/>
                          <w:color w:val="000000"/>
                          <w:sz w:val="22"/>
                        </w:rPr>
                        <w:t xml:space="preserve"> and </w:t>
                      </w:r>
                      <w:r>
                        <w:rPr>
                          <w:b/>
                          <w:i/>
                          <w:color w:val="000000"/>
                          <w:sz w:val="22"/>
                        </w:rPr>
                        <w:t>Verification of Seed Delivery</w:t>
                      </w:r>
                      <w:r>
                        <w:rPr>
                          <w:i/>
                          <w:color w:val="000000"/>
                          <w:sz w:val="22"/>
                        </w:rPr>
                        <w:t>. Pounds should be shown on each Seed Tag.</w:t>
                      </w:r>
                    </w:p>
                  </w:txbxContent>
                </v:textbox>
                <w10:wrap type="square" anchorx="margin" anchory="margin"/>
              </v:rect>
            </w:pict>
          </mc:Fallback>
        </mc:AlternateContent>
      </w:r>
      <w:r>
        <w:br w:type="page"/>
      </w:r>
      <w:r>
        <w:rPr>
          <w:noProof/>
        </w:rPr>
        <w:lastRenderedPageBreak/>
        <mc:AlternateContent>
          <mc:Choice Requires="wpg">
            <w:drawing>
              <wp:anchor distT="0" distB="0" distL="114300" distR="114300" simplePos="0" relativeHeight="251659264" behindDoc="0" locked="0" layoutInCell="1" hidden="0" allowOverlap="1" wp14:anchorId="4DFB1BA5" wp14:editId="356070CB">
                <wp:simplePos x="0" y="0"/>
                <wp:positionH relativeFrom="column">
                  <wp:posOffset>1</wp:posOffset>
                </wp:positionH>
                <wp:positionV relativeFrom="paragraph">
                  <wp:posOffset>381000</wp:posOffset>
                </wp:positionV>
                <wp:extent cx="6144895" cy="8346440"/>
                <wp:effectExtent l="0" t="0" r="0" b="0"/>
                <wp:wrapSquare wrapText="bothSides" distT="0" distB="0" distL="114300" distR="114300"/>
                <wp:docPr id="5" name="Group 5"/>
                <wp:cNvGraphicFramePr/>
                <a:graphic xmlns:a="http://schemas.openxmlformats.org/drawingml/2006/main">
                  <a:graphicData uri="http://schemas.microsoft.com/office/word/2010/wordprocessingGroup">
                    <wpg:wgp>
                      <wpg:cNvGrpSpPr/>
                      <wpg:grpSpPr>
                        <a:xfrm>
                          <a:off x="0" y="0"/>
                          <a:ext cx="6144895" cy="8346440"/>
                          <a:chOff x="2268775" y="0"/>
                          <a:chExt cx="6154450" cy="7560000"/>
                        </a:xfrm>
                      </wpg:grpSpPr>
                      <wpg:grpSp>
                        <wpg:cNvPr id="1090261396" name="Group 1090261396"/>
                        <wpg:cNvGrpSpPr/>
                        <wpg:grpSpPr>
                          <a:xfrm>
                            <a:off x="2273553" y="0"/>
                            <a:ext cx="6144895" cy="7560000"/>
                            <a:chOff x="0" y="0"/>
                            <a:chExt cx="6144895" cy="8346453"/>
                          </a:xfrm>
                        </wpg:grpSpPr>
                        <wps:wsp>
                          <wps:cNvPr id="841810895" name="Rectangle 841810895"/>
                          <wps:cNvSpPr/>
                          <wps:spPr>
                            <a:xfrm>
                              <a:off x="0" y="0"/>
                              <a:ext cx="6144875" cy="8346450"/>
                            </a:xfrm>
                            <a:prstGeom prst="rect">
                              <a:avLst/>
                            </a:prstGeom>
                            <a:noFill/>
                            <a:ln>
                              <a:noFill/>
                            </a:ln>
                          </wps:spPr>
                          <wps:txbx>
                            <w:txbxContent>
                              <w:p w14:paraId="41350A1E" w14:textId="77777777" w:rsidR="00D9417C" w:rsidRDefault="00D9417C">
                                <w:pPr>
                                  <w:jc w:val="left"/>
                                  <w:textDirection w:val="btLr"/>
                                </w:pPr>
                              </w:p>
                            </w:txbxContent>
                          </wps:txbx>
                          <wps:bodyPr spcFirstLastPara="1" wrap="square" lIns="91425" tIns="91425" rIns="91425" bIns="91425" anchor="ctr" anchorCtr="0">
                            <a:noAutofit/>
                          </wps:bodyPr>
                        </wps:wsp>
                        <wps:wsp>
                          <wps:cNvPr id="738953689" name="Rectangle 738953689"/>
                          <wps:cNvSpPr/>
                          <wps:spPr>
                            <a:xfrm>
                              <a:off x="0" y="0"/>
                              <a:ext cx="6144895" cy="744279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B8C114" w14:textId="77777777" w:rsidR="00D9417C" w:rsidRDefault="00F76F06">
                                <w:pPr>
                                  <w:jc w:val="center"/>
                                  <w:textDirection w:val="btLr"/>
                                </w:pPr>
                                <w:r>
                                  <w:rPr>
                                    <w:b/>
                                    <w:i/>
                                    <w:color w:val="000000"/>
                                    <w:sz w:val="28"/>
                                  </w:rPr>
                                  <w:t>SUPPLIER VERIFICATION OF SEED DELIVERY</w:t>
                                </w:r>
                              </w:p>
                              <w:p w14:paraId="2CD4005F" w14:textId="77777777" w:rsidR="00D9417C" w:rsidRDefault="00D9417C">
                                <w:pPr>
                                  <w:textDirection w:val="btLr"/>
                                </w:pPr>
                              </w:p>
                              <w:p w14:paraId="5C1F09C3" w14:textId="77777777" w:rsidR="00D9417C" w:rsidRDefault="00F76F06">
                                <w:pPr>
                                  <w:spacing w:line="480" w:lineRule="auto"/>
                                  <w:jc w:val="right"/>
                                  <w:textDirection w:val="btLr"/>
                                </w:pPr>
                                <w:r>
                                  <w:rPr>
                                    <w:color w:val="000000"/>
                                  </w:rPr>
                                  <w:t>Date__________________</w:t>
                                </w:r>
                              </w:p>
                              <w:p w14:paraId="2DC66218" w14:textId="77777777" w:rsidR="00D9417C" w:rsidRDefault="00F76F06">
                                <w:pPr>
                                  <w:spacing w:line="480" w:lineRule="auto"/>
                                  <w:jc w:val="left"/>
                                  <w:textDirection w:val="btLr"/>
                                </w:pPr>
                                <w:r>
                                  <w:rPr>
                                    <w:color w:val="000000"/>
                                  </w:rPr>
                                  <w:t>We hereby certify that (</w:t>
                                </w:r>
                                <w:r>
                                  <w:rPr>
                                    <w:i/>
                                    <w:color w:val="000000"/>
                                  </w:rPr>
                                  <w:t>Seed Supplier</w:t>
                                </w:r>
                                <w:r>
                                  <w:rPr>
                                    <w:color w:val="000000"/>
                                  </w:rPr>
                                  <w:t>):_____________________________________________</w:t>
                                </w:r>
                              </w:p>
                              <w:p w14:paraId="2EAE0DE8" w14:textId="77777777" w:rsidR="00D9417C" w:rsidRDefault="00F76F06">
                                <w:pPr>
                                  <w:spacing w:line="480" w:lineRule="auto"/>
                                  <w:jc w:val="left"/>
                                  <w:textDirection w:val="btLr"/>
                                </w:pPr>
                                <w:r>
                                  <w:rPr>
                                    <w:color w:val="000000"/>
                                  </w:rPr>
                                  <w:t>Furnished to (</w:t>
                                </w:r>
                                <w:r>
                                  <w:rPr>
                                    <w:i/>
                                    <w:color w:val="000000"/>
                                  </w:rPr>
                                  <w:t>Contractor</w:t>
                                </w:r>
                                <w:r>
                                  <w:rPr>
                                    <w:color w:val="000000"/>
                                  </w:rPr>
                                  <w:t>): ______________________________________________________</w:t>
                                </w:r>
                              </w:p>
                              <w:p w14:paraId="6658594B" w14:textId="77777777" w:rsidR="00D9417C" w:rsidRDefault="00F76F06">
                                <w:pPr>
                                  <w:spacing w:line="480" w:lineRule="auto"/>
                                  <w:jc w:val="left"/>
                                  <w:textDirection w:val="btLr"/>
                                </w:pPr>
                                <w:r>
                                  <w:rPr>
                                    <w:color w:val="000000"/>
                                  </w:rPr>
                                  <w:t>For use on: (</w:t>
                                </w:r>
                                <w:r>
                                  <w:rPr>
                                    <w:i/>
                                    <w:color w:val="000000"/>
                                  </w:rPr>
                                  <w:t>Project Description</w:t>
                                </w:r>
                                <w:r>
                                  <w:rPr>
                                    <w:color w:val="000000"/>
                                  </w:rPr>
                                  <w:t>) __________________________________________________</w:t>
                                </w:r>
                              </w:p>
                              <w:p w14:paraId="66666E2E" w14:textId="77777777" w:rsidR="00D9417C" w:rsidRDefault="00F76F06">
                                <w:pPr>
                                  <w:spacing w:line="480" w:lineRule="auto"/>
                                  <w:jc w:val="left"/>
                                  <w:textDirection w:val="btLr"/>
                                </w:pPr>
                                <w:r>
                                  <w:rPr>
                                    <w:color w:val="000000"/>
                                  </w:rPr>
                                  <w:t>Project #: _____________</w:t>
                                </w:r>
                                <w:r>
                                  <w:rPr>
                                    <w:color w:val="000000"/>
                                  </w:rPr>
                                  <w:tab/>
                                </w:r>
                                <w:r>
                                  <w:rPr>
                                    <w:color w:val="000000"/>
                                  </w:rPr>
                                  <w:tab/>
                                  <w:t>Contract #: _______________</w:t>
                                </w:r>
                              </w:p>
                              <w:p w14:paraId="029DD60C" w14:textId="77777777" w:rsidR="00D9417C" w:rsidRDefault="00F76F06">
                                <w:pPr>
                                  <w:spacing w:line="480" w:lineRule="auto"/>
                                  <w:jc w:val="left"/>
                                  <w:textDirection w:val="btLr"/>
                                </w:pPr>
                                <w:r>
                                  <w:rPr>
                                    <w:color w:val="000000"/>
                                  </w:rPr>
                                  <w:t xml:space="preserve">Pounds of Pure Live Seed: _____________ </w:t>
                                </w:r>
                              </w:p>
                              <w:p w14:paraId="7C293D15" w14:textId="77777777" w:rsidR="00D9417C" w:rsidRDefault="00F76F06">
                                <w:pPr>
                                  <w:spacing w:line="480" w:lineRule="auto"/>
                                  <w:jc w:val="left"/>
                                  <w:textDirection w:val="btLr"/>
                                </w:pPr>
                                <w:r>
                                  <w:rPr>
                                    <w:color w:val="000000"/>
                                  </w:rPr>
                                  <w:t>Of Mix (</w:t>
                                </w:r>
                                <w:r>
                                  <w:rPr>
                                    <w:i/>
                                    <w:color w:val="000000"/>
                                  </w:rPr>
                                  <w:t>Description</w:t>
                                </w:r>
                                <w:r>
                                  <w:rPr>
                                    <w:color w:val="000000"/>
                                  </w:rPr>
                                  <w:t>): _________________________________________________________</w:t>
                                </w:r>
                              </w:p>
                              <w:p w14:paraId="55194DB5" w14:textId="77777777" w:rsidR="00D9417C" w:rsidRDefault="00F76F06">
                                <w:pPr>
                                  <w:spacing w:line="480" w:lineRule="auto"/>
                                  <w:jc w:val="left"/>
                                  <w:textDirection w:val="btLr"/>
                                </w:pPr>
                                <w:r>
                                  <w:rPr>
                                    <w:color w:val="000000"/>
                                  </w:rPr>
                                  <w:t xml:space="preserve">Lot Number _______________ </w:t>
                                </w:r>
                              </w:p>
                              <w:p w14:paraId="46C70C12" w14:textId="77777777" w:rsidR="00D9417C" w:rsidRDefault="00F76F06">
                                <w:pPr>
                                  <w:spacing w:line="480" w:lineRule="auto"/>
                                  <w:jc w:val="left"/>
                                  <w:textDirection w:val="btLr"/>
                                </w:pPr>
                                <w:r>
                                  <w:rPr>
                                    <w:color w:val="000000"/>
                                  </w:rPr>
                                  <w:t xml:space="preserve">The material was delivered on </w:t>
                                </w:r>
                                <w:r>
                                  <w:rPr>
                                    <w:color w:val="000000"/>
                                    <w:u w:val="single"/>
                                  </w:rPr>
                                  <w:t>(</w:t>
                                </w:r>
                                <w:r>
                                  <w:rPr>
                                    <w:i/>
                                    <w:color w:val="000000"/>
                                    <w:u w:val="single"/>
                                  </w:rPr>
                                  <w:t>Date</w:t>
                                </w:r>
                                <w:r>
                                  <w:rPr>
                                    <w:color w:val="000000"/>
                                    <w:u w:val="single"/>
                                  </w:rPr>
                                  <w:t>)</w:t>
                                </w:r>
                                <w:r>
                                  <w:rPr>
                                    <w:color w:val="000000"/>
                                  </w:rPr>
                                  <w:t xml:space="preserve">______________. </w:t>
                                </w:r>
                              </w:p>
                              <w:p w14:paraId="5D26D6EB" w14:textId="77777777" w:rsidR="00D9417C" w:rsidRDefault="00F76F06">
                                <w:pPr>
                                  <w:jc w:val="left"/>
                                  <w:textDirection w:val="btLr"/>
                                </w:pPr>
                                <w:r>
                                  <w:rPr>
                                    <w:color w:val="000000"/>
                                  </w:rPr>
                                  <w:t>The labels and contents meet all State and Federal regulations. The mixture consists of the following species, including cultivars (as applicable) and ecotype region, and at the following percentages (may be attached separately):</w:t>
                                </w:r>
                              </w:p>
                              <w:p w14:paraId="360FE10B" w14:textId="77777777" w:rsidR="00D9417C" w:rsidRDefault="00D9417C">
                                <w:pPr>
                                  <w:spacing w:line="720" w:lineRule="auto"/>
                                  <w:textDirection w:val="btLr"/>
                                </w:pPr>
                              </w:p>
                              <w:p w14:paraId="1A393D83" w14:textId="77777777" w:rsidR="00D9417C" w:rsidRDefault="00D9417C">
                                <w:pPr>
                                  <w:textDirection w:val="btLr"/>
                                </w:pPr>
                              </w:p>
                              <w:p w14:paraId="20F98E41" w14:textId="77777777" w:rsidR="00D9417C" w:rsidRDefault="00D9417C">
                                <w:pPr>
                                  <w:textDirection w:val="btLr"/>
                                </w:pPr>
                              </w:p>
                              <w:p w14:paraId="20D307EA" w14:textId="77777777" w:rsidR="00D9417C" w:rsidRDefault="00D9417C">
                                <w:pPr>
                                  <w:textDirection w:val="btLr"/>
                                </w:pPr>
                              </w:p>
                              <w:p w14:paraId="5AE36D9A" w14:textId="77777777" w:rsidR="00D9417C" w:rsidRDefault="00D9417C">
                                <w:pPr>
                                  <w:textDirection w:val="btLr"/>
                                </w:pPr>
                              </w:p>
                              <w:p w14:paraId="61F0A5BA" w14:textId="77777777" w:rsidR="00D9417C" w:rsidRDefault="00D9417C">
                                <w:pPr>
                                  <w:textDirection w:val="btLr"/>
                                </w:pPr>
                              </w:p>
                              <w:p w14:paraId="6812C947" w14:textId="77777777" w:rsidR="00D9417C" w:rsidRDefault="00D9417C">
                                <w:pPr>
                                  <w:textDirection w:val="btLr"/>
                                </w:pPr>
                              </w:p>
                              <w:p w14:paraId="33C09A89" w14:textId="77777777" w:rsidR="00D9417C" w:rsidRDefault="00D9417C">
                                <w:pPr>
                                  <w:textDirection w:val="btLr"/>
                                </w:pPr>
                              </w:p>
                            </w:txbxContent>
                          </wps:txbx>
                          <wps:bodyPr spcFirstLastPara="1" wrap="square" lIns="91425" tIns="45700" rIns="91425" bIns="45700" anchor="t" anchorCtr="0">
                            <a:noAutofit/>
                          </wps:bodyPr>
                        </wps:wsp>
                        <wps:wsp>
                          <wps:cNvPr id="1292534386" name="Rectangle 1292534386"/>
                          <wps:cNvSpPr/>
                          <wps:spPr>
                            <a:xfrm>
                              <a:off x="0" y="7442685"/>
                              <a:ext cx="6144895" cy="903768"/>
                            </a:xfrm>
                            <a:prstGeom prst="rect">
                              <a:avLst/>
                            </a:prstGeom>
                            <a:solidFill>
                              <a:schemeClr val="lt1"/>
                            </a:solidFill>
                            <a:ln w="9525" cap="flat" cmpd="sng">
                              <a:solidFill>
                                <a:srgbClr val="000000"/>
                              </a:solidFill>
                              <a:prstDash val="solid"/>
                              <a:round/>
                              <a:headEnd type="none" w="sm" len="sm"/>
                              <a:tailEnd type="none" w="sm" len="sm"/>
                            </a:ln>
                          </wps:spPr>
                          <wps:txbx>
                            <w:txbxContent>
                              <w:p w14:paraId="1E9C4973" w14:textId="77777777" w:rsidR="00D9417C" w:rsidRDefault="00F76F06">
                                <w:pPr>
                                  <w:spacing w:line="360" w:lineRule="auto"/>
                                  <w:textDirection w:val="btLr"/>
                                </w:pPr>
                                <w:r>
                                  <w:rPr>
                                    <w:color w:val="000000"/>
                                  </w:rPr>
                                  <w:t>Name (print): ____________________________</w:t>
                                </w:r>
                                <w:r>
                                  <w:rPr>
                                    <w:color w:val="000000"/>
                                  </w:rPr>
                                  <w:tab/>
                                  <w:t>Title: _____________________________</w:t>
                                </w:r>
                              </w:p>
                              <w:p w14:paraId="6CBA81AA" w14:textId="77777777" w:rsidR="00D9417C" w:rsidRDefault="00F76F06">
                                <w:pPr>
                                  <w:spacing w:line="360" w:lineRule="auto"/>
                                  <w:textDirection w:val="btLr"/>
                                </w:pPr>
                                <w:r>
                                  <w:rPr>
                                    <w:color w:val="000000"/>
                                  </w:rPr>
                                  <w:t>Supplier: ________________________________________</w:t>
                                </w:r>
                              </w:p>
                              <w:p w14:paraId="4A0D3C23" w14:textId="77777777" w:rsidR="00D9417C" w:rsidRDefault="00F76F06">
                                <w:pPr>
                                  <w:spacing w:line="600" w:lineRule="auto"/>
                                  <w:textDirection w:val="btLr"/>
                                </w:pPr>
                                <w:r>
                                  <w:rPr>
                                    <w:color w:val="000000"/>
                                  </w:rPr>
                                  <w:t>Signature and Seal: __________________________________</w:t>
                                </w:r>
                              </w:p>
                              <w:p w14:paraId="78C8DB69" w14:textId="77777777" w:rsidR="00D9417C" w:rsidRDefault="00D9417C">
                                <w:pPr>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4DFB1BA5" id="Group 5" o:spid="_x0000_s1027" style="position:absolute;margin-left:0;margin-top:30pt;width:483.85pt;height:657.2pt;z-index:251659264" coordorigin="22687" coordsize="6154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">
                <v:group id="Group 1090261396" o:spid="_x0000_s1028" style="position:absolute;left:22735;width:61449;height:75600" coordsize="61448,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">
                  <v:rect id="Rectangle 841810895" o:spid="_x0000_s1029" style="position:absolute;width:61448;height:8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" filled="f" stroked="f">
                    <v:textbox inset="2.53958mm,2.53958mm,2.53958mm,2.53958mm">
                      <w:txbxContent>
                        <w:p w14:paraId="41350A1E" w14:textId="77777777" w:rsidR="00D9417C" w:rsidRDefault="00D9417C">
                          <w:pPr>
                            <w:jc w:val="left"/>
                            <w:textDirection w:val="btLr"/>
                          </w:pPr>
                        </w:p>
                      </w:txbxContent>
                    </v:textbox>
                  </v:rect>
                  <v:rect id="Rectangle 738953689" o:spid="_x0000_s1030" style="position:absolute;width:61448;height:7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">
                    <v:stroke startarrowwidth="narrow" startarrowlength="short" endarrowwidth="narrow" endarrowlength="short"/>
                    <v:textbox inset="2.53958mm,1.2694mm,2.53958mm,1.2694mm">
                      <w:txbxContent>
                        <w:p w14:paraId="4AB8C114" w14:textId="77777777" w:rsidR="00D9417C" w:rsidRDefault="00F76F06">
                          <w:pPr>
                            <w:jc w:val="center"/>
                            <w:textDirection w:val="btLr"/>
                          </w:pPr>
                          <w:r>
                            <w:rPr>
                              <w:b/>
                              <w:i/>
                              <w:color w:val="000000"/>
                              <w:sz w:val="28"/>
                            </w:rPr>
                            <w:t>SUPPLIER VERIFICATION OF SEED DELIVERY</w:t>
                          </w:r>
                        </w:p>
                        <w:p w14:paraId="2CD4005F" w14:textId="77777777" w:rsidR="00D9417C" w:rsidRDefault="00D9417C">
                          <w:pPr>
                            <w:textDirection w:val="btLr"/>
                          </w:pPr>
                        </w:p>
                        <w:p w14:paraId="5C1F09C3" w14:textId="77777777" w:rsidR="00D9417C" w:rsidRDefault="00F76F06">
                          <w:pPr>
                            <w:spacing w:line="480" w:lineRule="auto"/>
                            <w:jc w:val="right"/>
                            <w:textDirection w:val="btLr"/>
                          </w:pPr>
                          <w:r>
                            <w:rPr>
                              <w:color w:val="000000"/>
                            </w:rPr>
                            <w:t>Date__________________</w:t>
                          </w:r>
                        </w:p>
                        <w:p w14:paraId="2DC66218" w14:textId="77777777" w:rsidR="00D9417C" w:rsidRDefault="00F76F06">
                          <w:pPr>
                            <w:spacing w:line="480" w:lineRule="auto"/>
                            <w:jc w:val="left"/>
                            <w:textDirection w:val="btLr"/>
                          </w:pPr>
                          <w:r>
                            <w:rPr>
                              <w:color w:val="000000"/>
                            </w:rPr>
                            <w:t>We hereby certify that (</w:t>
                          </w:r>
                          <w:r>
                            <w:rPr>
                              <w:i/>
                              <w:color w:val="000000"/>
                            </w:rPr>
                            <w:t>Seed Supplier</w:t>
                          </w:r>
                          <w:r>
                            <w:rPr>
                              <w:color w:val="000000"/>
                            </w:rPr>
                            <w:t>):_____________________________________________</w:t>
                          </w:r>
                        </w:p>
                        <w:p w14:paraId="2EAE0DE8" w14:textId="77777777" w:rsidR="00D9417C" w:rsidRDefault="00F76F06">
                          <w:pPr>
                            <w:spacing w:line="480" w:lineRule="auto"/>
                            <w:jc w:val="left"/>
                            <w:textDirection w:val="btLr"/>
                          </w:pPr>
                          <w:r>
                            <w:rPr>
                              <w:color w:val="000000"/>
                            </w:rPr>
                            <w:t>Furnished to (</w:t>
                          </w:r>
                          <w:r>
                            <w:rPr>
                              <w:i/>
                              <w:color w:val="000000"/>
                            </w:rPr>
                            <w:t>Contractor</w:t>
                          </w:r>
                          <w:r>
                            <w:rPr>
                              <w:color w:val="000000"/>
                            </w:rPr>
                            <w:t>): ______________________________________________________</w:t>
                          </w:r>
                        </w:p>
                        <w:p w14:paraId="6658594B" w14:textId="77777777" w:rsidR="00D9417C" w:rsidRDefault="00F76F06">
                          <w:pPr>
                            <w:spacing w:line="480" w:lineRule="auto"/>
                            <w:jc w:val="left"/>
                            <w:textDirection w:val="btLr"/>
                          </w:pPr>
                          <w:r>
                            <w:rPr>
                              <w:color w:val="000000"/>
                            </w:rPr>
                            <w:t>For use on: (</w:t>
                          </w:r>
                          <w:r>
                            <w:rPr>
                              <w:i/>
                              <w:color w:val="000000"/>
                            </w:rPr>
                            <w:t>Project Description</w:t>
                          </w:r>
                          <w:r>
                            <w:rPr>
                              <w:color w:val="000000"/>
                            </w:rPr>
                            <w:t>) __________________________________________________</w:t>
                          </w:r>
                        </w:p>
                        <w:p w14:paraId="66666E2E" w14:textId="77777777" w:rsidR="00D9417C" w:rsidRDefault="00F76F06">
                          <w:pPr>
                            <w:spacing w:line="480" w:lineRule="auto"/>
                            <w:jc w:val="left"/>
                            <w:textDirection w:val="btLr"/>
                          </w:pPr>
                          <w:r>
                            <w:rPr>
                              <w:color w:val="000000"/>
                            </w:rPr>
                            <w:t>Project #: _____________</w:t>
                          </w:r>
                          <w:r>
                            <w:rPr>
                              <w:color w:val="000000"/>
                            </w:rPr>
                            <w:tab/>
                          </w:r>
                          <w:r>
                            <w:rPr>
                              <w:color w:val="000000"/>
                            </w:rPr>
                            <w:tab/>
                            <w:t>Contract #: _______________</w:t>
                          </w:r>
                        </w:p>
                        <w:p w14:paraId="029DD60C" w14:textId="77777777" w:rsidR="00D9417C" w:rsidRDefault="00F76F06">
                          <w:pPr>
                            <w:spacing w:line="480" w:lineRule="auto"/>
                            <w:jc w:val="left"/>
                            <w:textDirection w:val="btLr"/>
                          </w:pPr>
                          <w:r>
                            <w:rPr>
                              <w:color w:val="000000"/>
                            </w:rPr>
                            <w:t xml:space="preserve">Pounds of Pure Live Seed: _____________ </w:t>
                          </w:r>
                        </w:p>
                        <w:p w14:paraId="7C293D15" w14:textId="77777777" w:rsidR="00D9417C" w:rsidRDefault="00F76F06">
                          <w:pPr>
                            <w:spacing w:line="480" w:lineRule="auto"/>
                            <w:jc w:val="left"/>
                            <w:textDirection w:val="btLr"/>
                          </w:pPr>
                          <w:r>
                            <w:rPr>
                              <w:color w:val="000000"/>
                            </w:rPr>
                            <w:t>Of Mix (</w:t>
                          </w:r>
                          <w:r>
                            <w:rPr>
                              <w:i/>
                              <w:color w:val="000000"/>
                            </w:rPr>
                            <w:t>Description</w:t>
                          </w:r>
                          <w:r>
                            <w:rPr>
                              <w:color w:val="000000"/>
                            </w:rPr>
                            <w:t>): _________________________________________________________</w:t>
                          </w:r>
                        </w:p>
                        <w:p w14:paraId="55194DB5" w14:textId="77777777" w:rsidR="00D9417C" w:rsidRDefault="00F76F06">
                          <w:pPr>
                            <w:spacing w:line="480" w:lineRule="auto"/>
                            <w:jc w:val="left"/>
                            <w:textDirection w:val="btLr"/>
                          </w:pPr>
                          <w:r>
                            <w:rPr>
                              <w:color w:val="000000"/>
                            </w:rPr>
                            <w:t xml:space="preserve">Lot Number _______________ </w:t>
                          </w:r>
                        </w:p>
                        <w:p w14:paraId="46C70C12" w14:textId="77777777" w:rsidR="00D9417C" w:rsidRDefault="00F76F06">
                          <w:pPr>
                            <w:spacing w:line="480" w:lineRule="auto"/>
                            <w:jc w:val="left"/>
                            <w:textDirection w:val="btLr"/>
                          </w:pPr>
                          <w:r>
                            <w:rPr>
                              <w:color w:val="000000"/>
                            </w:rPr>
                            <w:t xml:space="preserve">The material was delivered on </w:t>
                          </w:r>
                          <w:r>
                            <w:rPr>
                              <w:color w:val="000000"/>
                              <w:u w:val="single"/>
                            </w:rPr>
                            <w:t>(</w:t>
                          </w:r>
                          <w:r>
                            <w:rPr>
                              <w:i/>
                              <w:color w:val="000000"/>
                              <w:u w:val="single"/>
                            </w:rPr>
                            <w:t>Date</w:t>
                          </w:r>
                          <w:r>
                            <w:rPr>
                              <w:color w:val="000000"/>
                              <w:u w:val="single"/>
                            </w:rPr>
                            <w:t>)</w:t>
                          </w:r>
                          <w:r>
                            <w:rPr>
                              <w:color w:val="000000"/>
                            </w:rPr>
                            <w:t xml:space="preserve">______________. </w:t>
                          </w:r>
                        </w:p>
                        <w:p w14:paraId="5D26D6EB" w14:textId="77777777" w:rsidR="00D9417C" w:rsidRDefault="00F76F06">
                          <w:pPr>
                            <w:jc w:val="left"/>
                            <w:textDirection w:val="btLr"/>
                          </w:pPr>
                          <w:r>
                            <w:rPr>
                              <w:color w:val="000000"/>
                            </w:rPr>
                            <w:t>The labels and contents meet all State and Federal regulations. The mixture consists of the following species, including cultivars (as applicable) and ecotype region, and at the following percentages (may be attached separately):</w:t>
                          </w:r>
                        </w:p>
                        <w:p w14:paraId="360FE10B" w14:textId="77777777" w:rsidR="00D9417C" w:rsidRDefault="00D9417C">
                          <w:pPr>
                            <w:spacing w:line="720" w:lineRule="auto"/>
                            <w:textDirection w:val="btLr"/>
                          </w:pPr>
                        </w:p>
                        <w:p w14:paraId="1A393D83" w14:textId="77777777" w:rsidR="00D9417C" w:rsidRDefault="00D9417C">
                          <w:pPr>
                            <w:textDirection w:val="btLr"/>
                          </w:pPr>
                        </w:p>
                        <w:p w14:paraId="20F98E41" w14:textId="77777777" w:rsidR="00D9417C" w:rsidRDefault="00D9417C">
                          <w:pPr>
                            <w:textDirection w:val="btLr"/>
                          </w:pPr>
                        </w:p>
                        <w:p w14:paraId="20D307EA" w14:textId="77777777" w:rsidR="00D9417C" w:rsidRDefault="00D9417C">
                          <w:pPr>
                            <w:textDirection w:val="btLr"/>
                          </w:pPr>
                        </w:p>
                        <w:p w14:paraId="5AE36D9A" w14:textId="77777777" w:rsidR="00D9417C" w:rsidRDefault="00D9417C">
                          <w:pPr>
                            <w:textDirection w:val="btLr"/>
                          </w:pPr>
                        </w:p>
                        <w:p w14:paraId="61F0A5BA" w14:textId="77777777" w:rsidR="00D9417C" w:rsidRDefault="00D9417C">
                          <w:pPr>
                            <w:textDirection w:val="btLr"/>
                          </w:pPr>
                        </w:p>
                        <w:p w14:paraId="6812C947" w14:textId="77777777" w:rsidR="00D9417C" w:rsidRDefault="00D9417C">
                          <w:pPr>
                            <w:textDirection w:val="btLr"/>
                          </w:pPr>
                        </w:p>
                        <w:p w14:paraId="33C09A89" w14:textId="77777777" w:rsidR="00D9417C" w:rsidRDefault="00D9417C">
                          <w:pPr>
                            <w:textDirection w:val="btLr"/>
                          </w:pPr>
                        </w:p>
                      </w:txbxContent>
                    </v:textbox>
                  </v:rect>
                  <v:rect id="Rectangle 1292534386" o:spid="_x0000_s1031" style="position:absolute;top:74426;width:61448;height:9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1E9C4973" w14:textId="77777777" w:rsidR="00D9417C" w:rsidRDefault="00F76F06">
                          <w:pPr>
                            <w:spacing w:line="360" w:lineRule="auto"/>
                            <w:textDirection w:val="btLr"/>
                          </w:pPr>
                          <w:r>
                            <w:rPr>
                              <w:color w:val="000000"/>
                            </w:rPr>
                            <w:t>Name (print): ____________________________</w:t>
                          </w:r>
                          <w:r>
                            <w:rPr>
                              <w:color w:val="000000"/>
                            </w:rPr>
                            <w:tab/>
                            <w:t>Title: _____________________________</w:t>
                          </w:r>
                        </w:p>
                        <w:p w14:paraId="6CBA81AA" w14:textId="77777777" w:rsidR="00D9417C" w:rsidRDefault="00F76F06">
                          <w:pPr>
                            <w:spacing w:line="360" w:lineRule="auto"/>
                            <w:textDirection w:val="btLr"/>
                          </w:pPr>
                          <w:r>
                            <w:rPr>
                              <w:color w:val="000000"/>
                            </w:rPr>
                            <w:t>Supplier: ________________________________________</w:t>
                          </w:r>
                        </w:p>
                        <w:p w14:paraId="4A0D3C23" w14:textId="77777777" w:rsidR="00D9417C" w:rsidRDefault="00F76F06">
                          <w:pPr>
                            <w:spacing w:line="600" w:lineRule="auto"/>
                            <w:textDirection w:val="btLr"/>
                          </w:pPr>
                          <w:r>
                            <w:rPr>
                              <w:color w:val="000000"/>
                            </w:rPr>
                            <w:t>Signature and Seal: __________________________________</w:t>
                          </w:r>
                        </w:p>
                        <w:p w14:paraId="78C8DB69" w14:textId="77777777" w:rsidR="00D9417C" w:rsidRDefault="00D9417C">
                          <w:pPr>
                            <w:textDirection w:val="btLr"/>
                          </w:pPr>
                        </w:p>
                      </w:txbxContent>
                    </v:textbox>
                  </v:rect>
                </v:group>
                <w10:wrap type="square"/>
              </v:group>
            </w:pict>
          </mc:Fallback>
        </mc:AlternateContent>
      </w:r>
    </w:p>
    <w:sectPr w:rsidR="00D9417C">
      <w:pgSz w:w="12240" w:h="15840"/>
      <w:pgMar w:top="720" w:right="1440" w:bottom="81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A689E"/>
    <w:multiLevelType w:val="multilevel"/>
    <w:tmpl w:val="65C6B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9D4191"/>
    <w:multiLevelType w:val="multilevel"/>
    <w:tmpl w:val="1FA20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8742390">
    <w:abstractNumId w:val="0"/>
  </w:num>
  <w:num w:numId="2" w16cid:durableId="877744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17C"/>
    <w:rsid w:val="00007B8A"/>
    <w:rsid w:val="00160609"/>
    <w:rsid w:val="00187D6D"/>
    <w:rsid w:val="001B2871"/>
    <w:rsid w:val="001D0AC5"/>
    <w:rsid w:val="001D2564"/>
    <w:rsid w:val="00266038"/>
    <w:rsid w:val="002A12EB"/>
    <w:rsid w:val="002A7769"/>
    <w:rsid w:val="002B4DEC"/>
    <w:rsid w:val="002E0DAD"/>
    <w:rsid w:val="002E50A9"/>
    <w:rsid w:val="00323164"/>
    <w:rsid w:val="00390AFC"/>
    <w:rsid w:val="00465DA0"/>
    <w:rsid w:val="00581BAB"/>
    <w:rsid w:val="005B7C9C"/>
    <w:rsid w:val="00624DDD"/>
    <w:rsid w:val="00647252"/>
    <w:rsid w:val="00672630"/>
    <w:rsid w:val="00702285"/>
    <w:rsid w:val="00713F66"/>
    <w:rsid w:val="0078316A"/>
    <w:rsid w:val="007A5E43"/>
    <w:rsid w:val="007B65D4"/>
    <w:rsid w:val="007D6529"/>
    <w:rsid w:val="00807C25"/>
    <w:rsid w:val="008A5225"/>
    <w:rsid w:val="008A5AA7"/>
    <w:rsid w:val="0095669E"/>
    <w:rsid w:val="00994A9D"/>
    <w:rsid w:val="009E3CAA"/>
    <w:rsid w:val="00A77448"/>
    <w:rsid w:val="00B11712"/>
    <w:rsid w:val="00C244A1"/>
    <w:rsid w:val="00C71A3B"/>
    <w:rsid w:val="00D23291"/>
    <w:rsid w:val="00D9417C"/>
    <w:rsid w:val="00DB055B"/>
    <w:rsid w:val="00DB2B6A"/>
    <w:rsid w:val="00DB5AB5"/>
    <w:rsid w:val="00DE6723"/>
    <w:rsid w:val="00E05146"/>
    <w:rsid w:val="00E529D3"/>
    <w:rsid w:val="00E677D3"/>
    <w:rsid w:val="00E703E0"/>
    <w:rsid w:val="00E87711"/>
    <w:rsid w:val="00EC190E"/>
    <w:rsid w:val="00EE149B"/>
    <w:rsid w:val="00F222E1"/>
    <w:rsid w:val="00F61F5F"/>
    <w:rsid w:val="00F71214"/>
    <w:rsid w:val="00F76F06"/>
    <w:rsid w:val="00FB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D518"/>
  <w15:docId w15:val="{3F1ABF67-A727-4638-AB70-8078F975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6E5"/>
    <w:rPr>
      <w:spacing w:val="-3"/>
    </w:rPr>
  </w:style>
  <w:style w:type="paragraph" w:styleId="Heading1">
    <w:name w:val="heading 1"/>
    <w:basedOn w:val="Normal"/>
    <w:next w:val="Normal"/>
    <w:link w:val="Heading1Char"/>
    <w:uiPriority w:val="9"/>
    <w:qFormat/>
    <w:rsid w:val="00481E24"/>
    <w:pPr>
      <w:tabs>
        <w:tab w:val="center" w:pos="4500"/>
        <w:tab w:val="right" w:pos="9360"/>
      </w:tabs>
      <w:suppressAutoHyphens/>
      <w:outlineLvl w:val="0"/>
    </w:pPr>
    <w:rPr>
      <w:rFonts w:ascii="Times New Roman Bold" w:hAnsi="Times New Roman Bold"/>
      <w:b/>
      <w:bCs/>
      <w:u w:val="words"/>
    </w:rPr>
  </w:style>
  <w:style w:type="paragraph" w:styleId="Heading2">
    <w:name w:val="heading 2"/>
    <w:basedOn w:val="Normal"/>
    <w:next w:val="Normal"/>
    <w:link w:val="Heading2Char"/>
    <w:uiPriority w:val="9"/>
    <w:unhideWhenUsed/>
    <w:qFormat/>
    <w:rsid w:val="00D6672C"/>
    <w:pPr>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D3FE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07869"/>
    <w:pPr>
      <w:ind w:left="720"/>
      <w:contextualSpacing/>
    </w:pPr>
  </w:style>
  <w:style w:type="character" w:customStyle="1" w:styleId="Heading2Char">
    <w:name w:val="Heading 2 Char"/>
    <w:basedOn w:val="DefaultParagraphFont"/>
    <w:link w:val="Heading2"/>
    <w:rsid w:val="00D6672C"/>
    <w:rPr>
      <w:rFonts w:eastAsia="Times New Roman"/>
      <w:b/>
      <w:bCs/>
      <w:spacing w:val="-3"/>
    </w:rPr>
  </w:style>
  <w:style w:type="paragraph" w:styleId="BodyText">
    <w:name w:val="Body Text"/>
    <w:basedOn w:val="Normal"/>
    <w:link w:val="BodyTextChar"/>
    <w:rsid w:val="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style>
  <w:style w:type="character" w:customStyle="1" w:styleId="BodyTextChar">
    <w:name w:val="Body Text Char"/>
    <w:basedOn w:val="DefaultParagraphFont"/>
    <w:link w:val="BodyText"/>
    <w:rsid w:val="002D16E5"/>
    <w:rPr>
      <w:rFonts w:eastAsia="Times New Roman"/>
      <w:spacing w:val="-3"/>
    </w:rPr>
  </w:style>
  <w:style w:type="paragraph" w:styleId="Footer">
    <w:name w:val="footer"/>
    <w:basedOn w:val="Normal"/>
    <w:link w:val="FooterChar"/>
    <w:rsid w:val="002D16E5"/>
    <w:pPr>
      <w:tabs>
        <w:tab w:val="center" w:pos="4320"/>
        <w:tab w:val="right" w:pos="8640"/>
      </w:tabs>
    </w:pPr>
  </w:style>
  <w:style w:type="character" w:customStyle="1" w:styleId="FooterChar">
    <w:name w:val="Footer Char"/>
    <w:basedOn w:val="DefaultParagraphFont"/>
    <w:link w:val="Footer"/>
    <w:rsid w:val="002D16E5"/>
    <w:rPr>
      <w:rFonts w:eastAsia="Times New Roman"/>
      <w:spacing w:val="-3"/>
    </w:rPr>
  </w:style>
  <w:style w:type="character" w:styleId="PageNumber">
    <w:name w:val="page number"/>
    <w:basedOn w:val="DefaultParagraphFont"/>
    <w:rsid w:val="002D16E5"/>
  </w:style>
  <w:style w:type="paragraph" w:styleId="BalloonText">
    <w:name w:val="Balloon Text"/>
    <w:basedOn w:val="Normal"/>
    <w:link w:val="BalloonTextChar"/>
    <w:uiPriority w:val="99"/>
    <w:semiHidden/>
    <w:unhideWhenUsed/>
    <w:rsid w:val="00D97FFB"/>
    <w:rPr>
      <w:rFonts w:ascii="Tahoma" w:hAnsi="Tahoma" w:cs="Tahoma"/>
      <w:sz w:val="16"/>
      <w:szCs w:val="16"/>
    </w:rPr>
  </w:style>
  <w:style w:type="character" w:customStyle="1" w:styleId="BalloonTextChar">
    <w:name w:val="Balloon Text Char"/>
    <w:basedOn w:val="DefaultParagraphFont"/>
    <w:link w:val="BalloonText"/>
    <w:uiPriority w:val="99"/>
    <w:semiHidden/>
    <w:rsid w:val="00D97FFB"/>
    <w:rPr>
      <w:rFonts w:ascii="Tahoma" w:eastAsia="Times New Roman" w:hAnsi="Tahoma" w:cs="Tahoma"/>
      <w:spacing w:val="-3"/>
      <w:sz w:val="16"/>
      <w:szCs w:val="16"/>
    </w:rPr>
  </w:style>
  <w:style w:type="character" w:styleId="CommentReference">
    <w:name w:val="annotation reference"/>
    <w:basedOn w:val="DefaultParagraphFont"/>
    <w:uiPriority w:val="99"/>
    <w:semiHidden/>
    <w:unhideWhenUsed/>
    <w:rsid w:val="00D45BCC"/>
    <w:rPr>
      <w:sz w:val="16"/>
      <w:szCs w:val="16"/>
    </w:rPr>
  </w:style>
  <w:style w:type="paragraph" w:styleId="CommentText">
    <w:name w:val="annotation text"/>
    <w:basedOn w:val="Normal"/>
    <w:link w:val="CommentTextChar"/>
    <w:uiPriority w:val="99"/>
    <w:unhideWhenUsed/>
    <w:rsid w:val="00D45BCC"/>
    <w:rPr>
      <w:sz w:val="20"/>
      <w:szCs w:val="20"/>
    </w:rPr>
  </w:style>
  <w:style w:type="character" w:customStyle="1" w:styleId="CommentTextChar">
    <w:name w:val="Comment Text Char"/>
    <w:basedOn w:val="DefaultParagraphFont"/>
    <w:link w:val="CommentText"/>
    <w:uiPriority w:val="99"/>
    <w:rsid w:val="00D45BCC"/>
    <w:rPr>
      <w:rFonts w:eastAsia="Times New Roman"/>
      <w:spacing w:val="-3"/>
      <w:sz w:val="20"/>
      <w:szCs w:val="20"/>
    </w:rPr>
  </w:style>
  <w:style w:type="paragraph" w:customStyle="1" w:styleId="Default">
    <w:name w:val="Default"/>
    <w:rsid w:val="00A355BD"/>
    <w:pPr>
      <w:autoSpaceDE w:val="0"/>
      <w:autoSpaceDN w:val="0"/>
      <w:adjustRightInd w:val="0"/>
    </w:pPr>
    <w:rPr>
      <w:rFonts w:ascii="Calibri" w:hAnsi="Calibri" w:cs="Calibri"/>
      <w:color w:val="000000"/>
    </w:rPr>
  </w:style>
  <w:style w:type="character" w:customStyle="1" w:styleId="Heading4Char">
    <w:name w:val="Heading 4 Char"/>
    <w:basedOn w:val="DefaultParagraphFont"/>
    <w:link w:val="Heading4"/>
    <w:uiPriority w:val="9"/>
    <w:rsid w:val="004D3FE4"/>
    <w:rPr>
      <w:rFonts w:asciiTheme="majorHAnsi" w:eastAsiaTheme="majorEastAsia" w:hAnsiTheme="majorHAnsi" w:cstheme="majorBidi"/>
      <w:i/>
      <w:iCs/>
      <w:color w:val="365F91" w:themeColor="accent1" w:themeShade="BF"/>
      <w:spacing w:val="-3"/>
    </w:rPr>
  </w:style>
  <w:style w:type="character" w:styleId="Strong">
    <w:name w:val="Strong"/>
    <w:basedOn w:val="DefaultParagraphFont"/>
    <w:uiPriority w:val="22"/>
    <w:qFormat/>
    <w:rsid w:val="004D3FE4"/>
    <w:rPr>
      <w:b/>
      <w:bCs/>
    </w:rPr>
  </w:style>
  <w:style w:type="paragraph" w:styleId="NormalWeb">
    <w:name w:val="Normal (Web)"/>
    <w:basedOn w:val="Normal"/>
    <w:uiPriority w:val="99"/>
    <w:semiHidden/>
    <w:unhideWhenUsed/>
    <w:rsid w:val="004D3FE4"/>
    <w:pPr>
      <w:spacing w:before="100" w:beforeAutospacing="1" w:after="100" w:afterAutospacing="1"/>
      <w:jc w:val="left"/>
    </w:pPr>
    <w:rPr>
      <w:spacing w:val="0"/>
    </w:rPr>
  </w:style>
  <w:style w:type="paragraph" w:styleId="CommentSubject">
    <w:name w:val="annotation subject"/>
    <w:basedOn w:val="CommentText"/>
    <w:next w:val="CommentText"/>
    <w:link w:val="CommentSubjectChar"/>
    <w:uiPriority w:val="99"/>
    <w:semiHidden/>
    <w:unhideWhenUsed/>
    <w:rsid w:val="00B10307"/>
    <w:rPr>
      <w:b/>
      <w:bCs/>
    </w:rPr>
  </w:style>
  <w:style w:type="character" w:customStyle="1" w:styleId="CommentSubjectChar">
    <w:name w:val="Comment Subject Char"/>
    <w:basedOn w:val="CommentTextChar"/>
    <w:link w:val="CommentSubject"/>
    <w:uiPriority w:val="99"/>
    <w:semiHidden/>
    <w:rsid w:val="00B10307"/>
    <w:rPr>
      <w:rFonts w:eastAsia="Times New Roman"/>
      <w:b/>
      <w:bCs/>
      <w:spacing w:val="-3"/>
      <w:sz w:val="20"/>
      <w:szCs w:val="20"/>
    </w:rPr>
  </w:style>
  <w:style w:type="character" w:styleId="Emphasis">
    <w:name w:val="Emphasis"/>
    <w:basedOn w:val="DefaultParagraphFont"/>
    <w:uiPriority w:val="20"/>
    <w:qFormat/>
    <w:rsid w:val="00CD1005"/>
    <w:rPr>
      <w:i/>
      <w:iCs/>
    </w:rPr>
  </w:style>
  <w:style w:type="paragraph" w:styleId="Header">
    <w:name w:val="header"/>
    <w:basedOn w:val="Normal"/>
    <w:link w:val="HeaderChar"/>
    <w:uiPriority w:val="99"/>
    <w:unhideWhenUsed/>
    <w:rsid w:val="00462205"/>
    <w:pPr>
      <w:tabs>
        <w:tab w:val="center" w:pos="4680"/>
        <w:tab w:val="right" w:pos="9360"/>
      </w:tabs>
    </w:pPr>
  </w:style>
  <w:style w:type="character" w:customStyle="1" w:styleId="HeaderChar">
    <w:name w:val="Header Char"/>
    <w:basedOn w:val="DefaultParagraphFont"/>
    <w:link w:val="Header"/>
    <w:uiPriority w:val="99"/>
    <w:rsid w:val="00462205"/>
    <w:rPr>
      <w:rFonts w:eastAsia="Times New Roman"/>
      <w:spacing w:val="-3"/>
    </w:rPr>
  </w:style>
  <w:style w:type="character" w:customStyle="1" w:styleId="Heading1Char">
    <w:name w:val="Heading 1 Char"/>
    <w:basedOn w:val="DefaultParagraphFont"/>
    <w:link w:val="Heading1"/>
    <w:uiPriority w:val="9"/>
    <w:rsid w:val="00481E24"/>
    <w:rPr>
      <w:rFonts w:ascii="Times New Roman Bold" w:eastAsia="Times New Roman" w:hAnsi="Times New Roman Bold"/>
      <w:b/>
      <w:bCs/>
      <w:spacing w:val="-3"/>
      <w:u w:val="words"/>
    </w:rPr>
  </w:style>
  <w:style w:type="paragraph" w:customStyle="1" w:styleId="TableParagraph">
    <w:name w:val="Table Paragraph"/>
    <w:basedOn w:val="Normal"/>
    <w:uiPriority w:val="1"/>
    <w:qFormat/>
    <w:rsid w:val="008A51EE"/>
    <w:pPr>
      <w:widowControl w:val="0"/>
      <w:autoSpaceDE w:val="0"/>
      <w:autoSpaceDN w:val="0"/>
      <w:spacing w:before="7"/>
      <w:jc w:val="left"/>
    </w:pPr>
    <w:rPr>
      <w:spacing w:val="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Revision">
    <w:name w:val="Revision"/>
    <w:hidden/>
    <w:uiPriority w:val="99"/>
    <w:semiHidden/>
    <w:rsid w:val="00F76F06"/>
    <w:pPr>
      <w:jc w:val="left"/>
    </w:pPr>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6/CIRINtFrfwJ7Ur2QABzlZzRw==">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Tara A. (DOT)</dc:creator>
  <cp:lastModifiedBy>Jamie Falise</cp:lastModifiedBy>
  <cp:revision>11</cp:revision>
  <dcterms:created xsi:type="dcterms:W3CDTF">2024-10-31T00:41:00Z</dcterms:created>
  <dcterms:modified xsi:type="dcterms:W3CDTF">2024-10-31T01:07:00Z</dcterms:modified>
</cp:coreProperties>
</file>