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495D" w:rsidRDefault="00E03FF9">
      <w:pPr>
        <w:tabs>
          <w:tab w:val="center" w:pos="4680"/>
          <w:tab w:val="right" w:pos="9360"/>
        </w:tabs>
        <w:rPr>
          <w:rFonts w:ascii="Arial" w:eastAsia="Arial" w:hAnsi="Arial" w:cs="Arial"/>
          <w:u w:val="single"/>
        </w:rPr>
      </w:pPr>
      <w:r>
        <w:rPr>
          <w:rFonts w:ascii="Arial" w:eastAsia="Arial" w:hAnsi="Arial" w:cs="Arial"/>
          <w:u w:val="single"/>
        </w:rPr>
        <w:t>ITEM 283.2</w:t>
      </w:r>
      <w:r>
        <w:rPr>
          <w:rFonts w:ascii="Arial" w:eastAsia="Arial" w:hAnsi="Arial" w:cs="Arial"/>
        </w:rPr>
        <w:tab/>
      </w:r>
      <w:r>
        <w:rPr>
          <w:rFonts w:ascii="Arial" w:eastAsia="Arial" w:hAnsi="Arial" w:cs="Arial"/>
          <w:u w:val="single"/>
        </w:rPr>
        <w:t>CONCRETE WEIR</w:t>
      </w:r>
      <w:r>
        <w:rPr>
          <w:rFonts w:ascii="Arial" w:eastAsia="Arial" w:hAnsi="Arial" w:cs="Arial"/>
        </w:rPr>
        <w:tab/>
      </w:r>
      <w:r>
        <w:rPr>
          <w:rFonts w:ascii="Arial" w:eastAsia="Arial" w:hAnsi="Arial" w:cs="Arial"/>
          <w:u w:val="single"/>
        </w:rPr>
        <w:t>LINEAR FOOT</w:t>
      </w:r>
    </w:p>
    <w:p w14:paraId="00000002" w14:textId="77777777" w:rsidR="0056495D" w:rsidRDefault="0056495D">
      <w:pPr>
        <w:rPr>
          <w:rFonts w:ascii="Arial" w:eastAsia="Arial" w:hAnsi="Arial" w:cs="Arial"/>
        </w:rPr>
      </w:pPr>
    </w:p>
    <w:p w14:paraId="00000003" w14:textId="77777777" w:rsidR="0056495D" w:rsidRDefault="00E03FF9">
      <w:pPr>
        <w:rPr>
          <w:rFonts w:ascii="Arial" w:eastAsia="Arial" w:hAnsi="Arial" w:cs="Arial"/>
        </w:rPr>
      </w:pPr>
      <w:r>
        <w:rPr>
          <w:rFonts w:ascii="Arial" w:eastAsia="Arial" w:hAnsi="Arial" w:cs="Arial"/>
        </w:rPr>
        <w:t>Work under this item shall conform to the relevant provisions of Subsection 500 of the Standard Specifications and the following:</w:t>
      </w:r>
    </w:p>
    <w:p w14:paraId="00000004" w14:textId="77777777" w:rsidR="0056495D" w:rsidRDefault="0056495D">
      <w:pPr>
        <w:rPr>
          <w:rFonts w:ascii="Arial" w:eastAsia="Arial" w:hAnsi="Arial" w:cs="Arial"/>
        </w:rPr>
      </w:pPr>
    </w:p>
    <w:p w14:paraId="00000005" w14:textId="77777777" w:rsidR="0056495D" w:rsidRDefault="00E03FF9">
      <w:pPr>
        <w:rPr>
          <w:rFonts w:ascii="Arial" w:eastAsia="Arial" w:hAnsi="Arial" w:cs="Arial"/>
          <w:u w:val="single"/>
        </w:rPr>
      </w:pPr>
      <w:r>
        <w:rPr>
          <w:rFonts w:ascii="Arial" w:eastAsia="Arial" w:hAnsi="Arial" w:cs="Arial"/>
          <w:u w:val="single"/>
        </w:rPr>
        <w:t>GENERAL</w:t>
      </w:r>
    </w:p>
    <w:p w14:paraId="00000006" w14:textId="77777777" w:rsidR="0056495D" w:rsidRDefault="0056495D">
      <w:pPr>
        <w:rPr>
          <w:rFonts w:ascii="Arial" w:eastAsia="Arial" w:hAnsi="Arial" w:cs="Arial"/>
        </w:rPr>
      </w:pPr>
    </w:p>
    <w:p w14:paraId="00000007" w14:textId="77777777" w:rsidR="0056495D" w:rsidRDefault="00E03FF9">
      <w:pPr>
        <w:rPr>
          <w:rFonts w:ascii="Arial" w:eastAsia="Arial" w:hAnsi="Arial" w:cs="Arial"/>
        </w:rPr>
      </w:pPr>
      <w:r>
        <w:rPr>
          <w:rFonts w:ascii="Arial" w:eastAsia="Arial" w:hAnsi="Arial" w:cs="Arial"/>
        </w:rPr>
        <w:t>Concrete weirs shall be used in vegetated and bioretention swales to withhold stormwater runoff and allow time to infiltrate.  If used in a continuous swale, the openings within weirs in series shall be staggered.  In no case shall weir openings be placed to line up.  The same material shall be used for all weirs in a continuous swale.</w:t>
      </w:r>
    </w:p>
    <w:p w14:paraId="00000008" w14:textId="77777777" w:rsidR="0056495D" w:rsidRDefault="0056495D">
      <w:pPr>
        <w:rPr>
          <w:rFonts w:ascii="Arial" w:eastAsia="Arial" w:hAnsi="Arial" w:cs="Arial"/>
        </w:rPr>
      </w:pPr>
    </w:p>
    <w:p w14:paraId="00000009" w14:textId="77777777" w:rsidR="0056495D" w:rsidRDefault="00E03FF9">
      <w:pPr>
        <w:rPr>
          <w:rFonts w:ascii="Arial" w:eastAsia="Arial" w:hAnsi="Arial" w:cs="Arial"/>
          <w:u w:val="single"/>
        </w:rPr>
      </w:pPr>
      <w:r>
        <w:rPr>
          <w:rFonts w:ascii="Arial" w:eastAsia="Arial" w:hAnsi="Arial" w:cs="Arial"/>
          <w:u w:val="single"/>
        </w:rPr>
        <w:t>MATERIALS</w:t>
      </w:r>
    </w:p>
    <w:p w14:paraId="0000000A" w14:textId="77777777" w:rsidR="0056495D" w:rsidRDefault="0056495D">
      <w:pPr>
        <w:rPr>
          <w:rFonts w:ascii="Arial" w:eastAsia="Arial" w:hAnsi="Arial" w:cs="Arial"/>
        </w:rPr>
      </w:pPr>
    </w:p>
    <w:p w14:paraId="0000000B" w14:textId="77777777" w:rsidR="0056495D" w:rsidRDefault="00E03FF9">
      <w:pPr>
        <w:rPr>
          <w:rFonts w:ascii="Arial" w:eastAsia="Arial" w:hAnsi="Arial" w:cs="Arial"/>
        </w:rPr>
      </w:pPr>
      <w:r>
        <w:rPr>
          <w:rFonts w:ascii="Arial" w:eastAsia="Arial" w:hAnsi="Arial" w:cs="Arial"/>
        </w:rPr>
        <w:t>Weirs shall be placed on a crushed stone base in accordance with specifications for Item 156.12, Crushed Stone for Curb Foundation.</w:t>
      </w:r>
    </w:p>
    <w:p w14:paraId="0000000C" w14:textId="77777777" w:rsidR="0056495D" w:rsidRDefault="0056495D">
      <w:pPr>
        <w:rPr>
          <w:rFonts w:ascii="Arial" w:eastAsia="Arial" w:hAnsi="Arial" w:cs="Arial"/>
        </w:rPr>
      </w:pPr>
    </w:p>
    <w:p w14:paraId="0000000D" w14:textId="77777777" w:rsidR="0056495D" w:rsidRDefault="00E03FF9">
      <w:pPr>
        <w:rPr>
          <w:rFonts w:ascii="Arial" w:eastAsia="Arial" w:hAnsi="Arial" w:cs="Arial"/>
        </w:rPr>
      </w:pPr>
      <w:r>
        <w:rPr>
          <w:rFonts w:ascii="Arial" w:eastAsia="Arial" w:hAnsi="Arial" w:cs="Arial"/>
        </w:rPr>
        <w:t>Weirs shall be backfilled with concrete conforming to 4000 PSI, 1.5 Inch, 535 Cement Concrete.</w:t>
      </w:r>
    </w:p>
    <w:p w14:paraId="0000000E" w14:textId="77777777" w:rsidR="0056495D" w:rsidRDefault="0056495D">
      <w:pPr>
        <w:rPr>
          <w:rFonts w:ascii="Arial" w:eastAsia="Arial" w:hAnsi="Arial" w:cs="Arial"/>
        </w:rPr>
      </w:pPr>
    </w:p>
    <w:p w14:paraId="0000000F" w14:textId="0F8F5931" w:rsidR="0056495D" w:rsidRDefault="00E03FF9">
      <w:pPr>
        <w:rPr>
          <w:rFonts w:ascii="Arial" w:eastAsia="Arial" w:hAnsi="Arial" w:cs="Arial"/>
        </w:rPr>
      </w:pPr>
      <w:r>
        <w:rPr>
          <w:rFonts w:ascii="Arial" w:eastAsia="Arial" w:hAnsi="Arial" w:cs="Arial"/>
        </w:rPr>
        <w:t xml:space="preserve">Concrete Weirs shall be precast concrete panels in accordance with M4.02.14.  The panels shall be 6” wide, 24” deep, with a length as shown on the </w:t>
      </w:r>
      <w:r w:rsidR="00B9025E">
        <w:rPr>
          <w:rFonts w:ascii="Arial" w:eastAsia="Arial" w:hAnsi="Arial" w:cs="Arial"/>
        </w:rPr>
        <w:t>Plans</w:t>
      </w:r>
      <w:r>
        <w:rPr>
          <w:rFonts w:ascii="Arial" w:eastAsia="Arial" w:hAnsi="Arial" w:cs="Arial"/>
        </w:rPr>
        <w:t xml:space="preserve">.  The reinforcing shall be as shown on the </w:t>
      </w:r>
      <w:r w:rsidR="00B9025E">
        <w:rPr>
          <w:rFonts w:ascii="Arial" w:eastAsia="Arial" w:hAnsi="Arial" w:cs="Arial"/>
        </w:rPr>
        <w:t>Plans</w:t>
      </w:r>
      <w:r>
        <w:rPr>
          <w:rFonts w:ascii="Arial" w:eastAsia="Arial" w:hAnsi="Arial" w:cs="Arial"/>
        </w:rPr>
        <w:t xml:space="preserve">.  The panel shall have a smooth finish on the top and both sides.  A notch shall be formed into the weir, at the factory, as shown on the </w:t>
      </w:r>
      <w:r w:rsidR="00B9025E">
        <w:rPr>
          <w:rFonts w:ascii="Arial" w:eastAsia="Arial" w:hAnsi="Arial" w:cs="Arial"/>
        </w:rPr>
        <w:t>Plans</w:t>
      </w:r>
      <w:r>
        <w:rPr>
          <w:rFonts w:ascii="Arial" w:eastAsia="Arial" w:hAnsi="Arial" w:cs="Arial"/>
        </w:rPr>
        <w:t>.  The notch shall be clean and smooth.</w:t>
      </w:r>
    </w:p>
    <w:p w14:paraId="00000010" w14:textId="77777777" w:rsidR="0056495D" w:rsidRDefault="0056495D">
      <w:pPr>
        <w:rPr>
          <w:rFonts w:ascii="Arial" w:eastAsia="Arial" w:hAnsi="Arial" w:cs="Arial"/>
        </w:rPr>
      </w:pPr>
    </w:p>
    <w:p w14:paraId="00000011" w14:textId="1E87E6F7" w:rsidR="0056495D" w:rsidRDefault="00E03FF9">
      <w:pPr>
        <w:rPr>
          <w:rFonts w:ascii="Arial" w:eastAsia="Arial" w:hAnsi="Arial" w:cs="Arial"/>
        </w:rPr>
      </w:pPr>
      <w:r>
        <w:rPr>
          <w:rFonts w:ascii="Arial" w:eastAsia="Arial" w:hAnsi="Arial" w:cs="Arial"/>
        </w:rPr>
        <w:t>The penetrant/sealer shall be in accordance with M9.15.0, Division III of the Massachusetts Standard Specifications for Highways and Bridges.</w:t>
      </w:r>
    </w:p>
    <w:p w14:paraId="00000012" w14:textId="77777777" w:rsidR="0056495D" w:rsidRDefault="0056495D">
      <w:pPr>
        <w:rPr>
          <w:rFonts w:ascii="Arial" w:eastAsia="Arial" w:hAnsi="Arial" w:cs="Arial"/>
        </w:rPr>
      </w:pPr>
    </w:p>
    <w:p w14:paraId="00000013" w14:textId="77777777" w:rsidR="0056495D" w:rsidRDefault="00E03FF9">
      <w:pPr>
        <w:rPr>
          <w:rFonts w:ascii="Arial" w:eastAsia="Arial" w:hAnsi="Arial" w:cs="Arial"/>
          <w:u w:val="single"/>
        </w:rPr>
      </w:pPr>
      <w:r>
        <w:rPr>
          <w:rFonts w:ascii="Arial" w:eastAsia="Arial" w:hAnsi="Arial" w:cs="Arial"/>
          <w:u w:val="single"/>
        </w:rPr>
        <w:t>CONSTRUCTION METHODS</w:t>
      </w:r>
    </w:p>
    <w:p w14:paraId="00000014" w14:textId="77777777" w:rsidR="0056495D" w:rsidRDefault="0056495D">
      <w:pPr>
        <w:rPr>
          <w:rFonts w:ascii="Arial" w:eastAsia="Arial" w:hAnsi="Arial" w:cs="Arial"/>
        </w:rPr>
      </w:pPr>
    </w:p>
    <w:p w14:paraId="00000015" w14:textId="5D0163F3" w:rsidR="0056495D" w:rsidRDefault="00E03FF9">
      <w:pPr>
        <w:rPr>
          <w:rFonts w:ascii="Arial" w:eastAsia="Arial" w:hAnsi="Arial" w:cs="Arial"/>
        </w:rPr>
      </w:pPr>
      <w:r>
        <w:rPr>
          <w:rFonts w:ascii="Arial" w:eastAsia="Arial" w:hAnsi="Arial" w:cs="Arial"/>
        </w:rPr>
        <w:t xml:space="preserve">The </w:t>
      </w:r>
      <w:r w:rsidR="00B9025E">
        <w:rPr>
          <w:rFonts w:ascii="Arial" w:eastAsia="Arial" w:hAnsi="Arial" w:cs="Arial"/>
        </w:rPr>
        <w:t>Contract</w:t>
      </w:r>
      <w:r>
        <w:rPr>
          <w:rFonts w:ascii="Arial" w:eastAsia="Arial" w:hAnsi="Arial" w:cs="Arial"/>
        </w:rPr>
        <w:t xml:space="preserve">or shall excavate a sufficient area in depth and width in order to install the weir on a crushed stone base in accordance with the </w:t>
      </w:r>
      <w:r w:rsidR="00B9025E">
        <w:rPr>
          <w:rFonts w:ascii="Arial" w:eastAsia="Arial" w:hAnsi="Arial" w:cs="Arial"/>
        </w:rPr>
        <w:t>Plans</w:t>
      </w:r>
      <w:r>
        <w:rPr>
          <w:rFonts w:ascii="Arial" w:eastAsia="Arial" w:hAnsi="Arial" w:cs="Arial"/>
        </w:rPr>
        <w:t>.  Weir shall be cleaned of all debris prior to placement.</w:t>
      </w:r>
    </w:p>
    <w:p w14:paraId="00000016" w14:textId="77777777" w:rsidR="0056495D" w:rsidRDefault="0056495D">
      <w:pPr>
        <w:rPr>
          <w:rFonts w:ascii="Arial" w:eastAsia="Arial" w:hAnsi="Arial" w:cs="Arial"/>
        </w:rPr>
      </w:pPr>
    </w:p>
    <w:p w14:paraId="00000017" w14:textId="19643BDE" w:rsidR="0056495D" w:rsidRDefault="00E03FF9">
      <w:pPr>
        <w:rPr>
          <w:rFonts w:ascii="Arial" w:eastAsia="Arial" w:hAnsi="Arial" w:cs="Arial"/>
        </w:rPr>
      </w:pPr>
      <w:r>
        <w:rPr>
          <w:rFonts w:ascii="Arial" w:eastAsia="Arial" w:hAnsi="Arial" w:cs="Arial"/>
        </w:rPr>
        <w:t xml:space="preserve">After the precast panels are on-site, the </w:t>
      </w:r>
      <w:r w:rsidR="00B9025E">
        <w:rPr>
          <w:rFonts w:ascii="Arial" w:eastAsia="Arial" w:hAnsi="Arial" w:cs="Arial"/>
        </w:rPr>
        <w:t>Contract</w:t>
      </w:r>
      <w:r>
        <w:rPr>
          <w:rFonts w:ascii="Arial" w:eastAsia="Arial" w:hAnsi="Arial" w:cs="Arial"/>
        </w:rPr>
        <w:t>or shall verify the fit of the panel.  Once verified, the penetrant/sealer shall be added to both sides, the full depth of each side and the top, including all sides of the notch.</w:t>
      </w:r>
    </w:p>
    <w:p w14:paraId="00000018" w14:textId="77777777" w:rsidR="0056495D" w:rsidRDefault="0056495D">
      <w:pPr>
        <w:rPr>
          <w:rFonts w:ascii="Arial" w:eastAsia="Arial" w:hAnsi="Arial" w:cs="Arial"/>
        </w:rPr>
      </w:pPr>
    </w:p>
    <w:p w14:paraId="00000019" w14:textId="454E4056" w:rsidR="0056495D" w:rsidRDefault="00E03FF9">
      <w:pPr>
        <w:rPr>
          <w:rFonts w:ascii="Arial" w:eastAsia="Arial" w:hAnsi="Arial" w:cs="Arial"/>
        </w:rPr>
      </w:pPr>
      <w:r>
        <w:rPr>
          <w:rFonts w:ascii="Arial" w:eastAsia="Arial" w:hAnsi="Arial" w:cs="Arial"/>
        </w:rPr>
        <w:t xml:space="preserve">The </w:t>
      </w:r>
      <w:r w:rsidR="00B9025E">
        <w:rPr>
          <w:rFonts w:ascii="Arial" w:eastAsia="Arial" w:hAnsi="Arial" w:cs="Arial"/>
        </w:rPr>
        <w:t>Contract</w:t>
      </w:r>
      <w:r>
        <w:rPr>
          <w:rFonts w:ascii="Arial" w:eastAsia="Arial" w:hAnsi="Arial" w:cs="Arial"/>
        </w:rPr>
        <w:t xml:space="preserve">or shall backfill the weir with 6” concrete support as shown on the </w:t>
      </w:r>
      <w:r w:rsidR="00B9025E">
        <w:rPr>
          <w:rFonts w:ascii="Arial" w:eastAsia="Arial" w:hAnsi="Arial" w:cs="Arial"/>
        </w:rPr>
        <w:t>Plans</w:t>
      </w:r>
      <w:r>
        <w:rPr>
          <w:rFonts w:ascii="Arial" w:eastAsia="Arial" w:hAnsi="Arial" w:cs="Arial"/>
        </w:rPr>
        <w:t>.</w:t>
      </w:r>
    </w:p>
    <w:p w14:paraId="0000001A" w14:textId="77777777" w:rsidR="0056495D" w:rsidRDefault="0056495D">
      <w:pPr>
        <w:rPr>
          <w:rFonts w:ascii="Arial" w:eastAsia="Arial" w:hAnsi="Arial" w:cs="Arial"/>
        </w:rPr>
      </w:pPr>
    </w:p>
    <w:p w14:paraId="0000001B" w14:textId="77777777" w:rsidR="0056495D" w:rsidRDefault="00E03FF9">
      <w:pPr>
        <w:rPr>
          <w:rFonts w:ascii="Arial" w:eastAsia="Arial" w:hAnsi="Arial" w:cs="Arial"/>
        </w:rPr>
      </w:pPr>
      <w:r>
        <w:rPr>
          <w:rFonts w:ascii="Arial" w:eastAsia="Arial" w:hAnsi="Arial" w:cs="Arial"/>
        </w:rPr>
        <w:t>The joints between the weir and roadway/sidewalk curbing (both front and back) shall be carefully filled with cement mortar and neatly pointed on the top and all exposed portions.  After pointing, the weir shall be satisfactorily cleaned of all excess mortar that may have been forced out of the joints.</w:t>
      </w:r>
    </w:p>
    <w:p w14:paraId="0000001C" w14:textId="77777777" w:rsidR="0056495D" w:rsidRDefault="0056495D">
      <w:pPr>
        <w:rPr>
          <w:rFonts w:ascii="Arial" w:eastAsia="Arial" w:hAnsi="Arial" w:cs="Arial"/>
        </w:rPr>
      </w:pPr>
    </w:p>
    <w:p w14:paraId="0000001D" w14:textId="77777777" w:rsidR="0056495D" w:rsidRDefault="00E03FF9">
      <w:pPr>
        <w:rPr>
          <w:rFonts w:ascii="Arial" w:eastAsia="Arial" w:hAnsi="Arial" w:cs="Arial"/>
          <w:u w:val="single"/>
        </w:rPr>
      </w:pPr>
      <w:r>
        <w:rPr>
          <w:rFonts w:ascii="Arial" w:eastAsia="Arial" w:hAnsi="Arial" w:cs="Arial"/>
          <w:u w:val="single"/>
        </w:rPr>
        <w:lastRenderedPageBreak/>
        <w:t>METHOD OF MEASUREMENT</w:t>
      </w:r>
    </w:p>
    <w:p w14:paraId="0000001E" w14:textId="77777777" w:rsidR="0056495D" w:rsidRDefault="0056495D">
      <w:pPr>
        <w:rPr>
          <w:rFonts w:ascii="Arial" w:eastAsia="Arial" w:hAnsi="Arial" w:cs="Arial"/>
        </w:rPr>
      </w:pPr>
    </w:p>
    <w:p w14:paraId="0000001F" w14:textId="77777777" w:rsidR="0056495D" w:rsidRDefault="00E03FF9">
      <w:pPr>
        <w:rPr>
          <w:rFonts w:ascii="Arial" w:eastAsia="Arial" w:hAnsi="Arial" w:cs="Arial"/>
        </w:rPr>
      </w:pPr>
      <w:r>
        <w:rPr>
          <w:rFonts w:ascii="Arial" w:eastAsia="Arial" w:hAnsi="Arial" w:cs="Arial"/>
        </w:rPr>
        <w:t>Concrete Weir will be measured for payment by the linear foot, complete in place.</w:t>
      </w:r>
    </w:p>
    <w:p w14:paraId="00000020" w14:textId="77777777" w:rsidR="0056495D" w:rsidRDefault="0056495D">
      <w:pPr>
        <w:rPr>
          <w:rFonts w:ascii="Arial" w:eastAsia="Arial" w:hAnsi="Arial" w:cs="Arial"/>
        </w:rPr>
      </w:pPr>
    </w:p>
    <w:p w14:paraId="00000021" w14:textId="77777777" w:rsidR="0056495D" w:rsidRDefault="00E03FF9">
      <w:pPr>
        <w:rPr>
          <w:rFonts w:ascii="Arial" w:eastAsia="Arial" w:hAnsi="Arial" w:cs="Arial"/>
          <w:u w:val="single"/>
        </w:rPr>
      </w:pPr>
      <w:r>
        <w:rPr>
          <w:rFonts w:ascii="Arial" w:eastAsia="Arial" w:hAnsi="Arial" w:cs="Arial"/>
          <w:u w:val="single"/>
        </w:rPr>
        <w:t>BASIS OF PAYMENT</w:t>
      </w:r>
    </w:p>
    <w:p w14:paraId="00000022" w14:textId="77777777" w:rsidR="0056495D" w:rsidRDefault="0056495D">
      <w:pPr>
        <w:rPr>
          <w:rFonts w:ascii="Arial" w:eastAsia="Arial" w:hAnsi="Arial" w:cs="Arial"/>
        </w:rPr>
      </w:pPr>
    </w:p>
    <w:p w14:paraId="00000023" w14:textId="5F8CFC26" w:rsidR="0056495D" w:rsidRDefault="00E03FF9">
      <w:pPr>
        <w:rPr>
          <w:rFonts w:ascii="Arial" w:eastAsia="Arial" w:hAnsi="Arial" w:cs="Arial"/>
        </w:rPr>
      </w:pPr>
      <w:r>
        <w:rPr>
          <w:rFonts w:ascii="Arial" w:eastAsia="Arial" w:hAnsi="Arial" w:cs="Arial"/>
        </w:rPr>
        <w:t xml:space="preserve">Concrete Weir will be paid for at the </w:t>
      </w:r>
      <w:r w:rsidR="00F84FFA">
        <w:rPr>
          <w:rFonts w:ascii="Arial" w:eastAsia="Arial" w:hAnsi="Arial" w:cs="Arial"/>
        </w:rPr>
        <w:t>C</w:t>
      </w:r>
      <w:r w:rsidR="00B9025E">
        <w:rPr>
          <w:rFonts w:ascii="Arial" w:eastAsia="Arial" w:hAnsi="Arial" w:cs="Arial"/>
        </w:rPr>
        <w:t>ontract</w:t>
      </w:r>
      <w:r>
        <w:rPr>
          <w:rFonts w:ascii="Arial" w:eastAsia="Arial" w:hAnsi="Arial" w:cs="Arial"/>
        </w:rPr>
        <w:t xml:space="preserve"> unit price per linear foot, which price shall </w:t>
      </w:r>
      <w:r w:rsidR="00932AD7">
        <w:rPr>
          <w:rFonts w:ascii="Arial" w:eastAsia="Arial" w:hAnsi="Arial" w:cs="Arial"/>
        </w:rPr>
        <w:t xml:space="preserve">include all labor, materials, equipment, and incidental cost required to complete the work.  No separate payment will be made for </w:t>
      </w:r>
      <w:r>
        <w:rPr>
          <w:rFonts w:ascii="Arial" w:eastAsia="Arial" w:hAnsi="Arial" w:cs="Arial"/>
        </w:rPr>
        <w:t>excavation,</w:t>
      </w:r>
      <w:r w:rsidR="00932AD7">
        <w:rPr>
          <w:rFonts w:ascii="Arial" w:eastAsia="Arial" w:hAnsi="Arial" w:cs="Arial"/>
        </w:rPr>
        <w:t xml:space="preserve"> c</w:t>
      </w:r>
      <w:r>
        <w:rPr>
          <w:rFonts w:ascii="Arial" w:eastAsia="Arial" w:hAnsi="Arial" w:cs="Arial"/>
        </w:rPr>
        <w:t xml:space="preserve">oncrete, </w:t>
      </w:r>
      <w:r w:rsidR="00932AD7">
        <w:rPr>
          <w:rFonts w:ascii="Arial" w:eastAsia="Arial" w:hAnsi="Arial" w:cs="Arial"/>
        </w:rPr>
        <w:t xml:space="preserve">and </w:t>
      </w:r>
      <w:r>
        <w:rPr>
          <w:rFonts w:ascii="Arial" w:eastAsia="Arial" w:hAnsi="Arial" w:cs="Arial"/>
        </w:rPr>
        <w:t xml:space="preserve">mortar, </w:t>
      </w:r>
      <w:r w:rsidR="00932AD7">
        <w:rPr>
          <w:rFonts w:ascii="Arial" w:eastAsia="Arial" w:hAnsi="Arial" w:cs="Arial"/>
        </w:rPr>
        <w:t>but all costs in connection therewith shall be included in the Contract unit price bid.</w:t>
      </w:r>
    </w:p>
    <w:p w14:paraId="00000024" w14:textId="77777777" w:rsidR="0056495D" w:rsidRDefault="0056495D">
      <w:pPr>
        <w:rPr>
          <w:rFonts w:ascii="Arial" w:eastAsia="Arial" w:hAnsi="Arial" w:cs="Arial"/>
        </w:rPr>
      </w:pPr>
    </w:p>
    <w:p w14:paraId="00000025" w14:textId="145F3B11" w:rsidR="0056495D" w:rsidRDefault="00E03FF9">
      <w:pPr>
        <w:rPr>
          <w:rFonts w:ascii="Arial" w:eastAsia="Arial" w:hAnsi="Arial" w:cs="Arial"/>
        </w:rPr>
      </w:pPr>
      <w:r>
        <w:rPr>
          <w:rFonts w:ascii="Arial" w:eastAsia="Arial" w:hAnsi="Arial" w:cs="Arial"/>
        </w:rPr>
        <w:t xml:space="preserve">Crushed stone will be paid for </w:t>
      </w:r>
      <w:r w:rsidR="001A43EF">
        <w:rPr>
          <w:rFonts w:ascii="Arial" w:eastAsia="Arial" w:hAnsi="Arial" w:cs="Arial"/>
        </w:rPr>
        <w:t xml:space="preserve">separately </w:t>
      </w:r>
      <w:r>
        <w:rPr>
          <w:rFonts w:ascii="Arial" w:eastAsia="Arial" w:hAnsi="Arial" w:cs="Arial"/>
        </w:rPr>
        <w:t>under Item 156.12, Crushed Stone for Curb Foundation</w:t>
      </w:r>
      <w:r w:rsidR="001A43EF">
        <w:rPr>
          <w:rFonts w:ascii="Arial" w:eastAsia="Arial" w:hAnsi="Arial" w:cs="Arial"/>
        </w:rPr>
        <w:t>.</w:t>
      </w:r>
    </w:p>
    <w:sectPr w:rsidR="005649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5D"/>
    <w:rsid w:val="00173521"/>
    <w:rsid w:val="001A43EF"/>
    <w:rsid w:val="0056495D"/>
    <w:rsid w:val="00694AB0"/>
    <w:rsid w:val="00795610"/>
    <w:rsid w:val="00932AD7"/>
    <w:rsid w:val="00B9025E"/>
    <w:rsid w:val="00E03FF9"/>
    <w:rsid w:val="00E233BD"/>
    <w:rsid w:val="00F8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0FC6"/>
  <w15:docId w15:val="{E3B4C1CE-CC4A-4A58-938B-4F6B97D3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6E625A"/>
    <w:rPr>
      <w:sz w:val="16"/>
      <w:szCs w:val="16"/>
    </w:rPr>
  </w:style>
  <w:style w:type="paragraph" w:styleId="CommentText">
    <w:name w:val="annotation text"/>
    <w:basedOn w:val="Normal"/>
    <w:link w:val="CommentTextChar"/>
    <w:uiPriority w:val="99"/>
    <w:unhideWhenUsed/>
    <w:rsid w:val="006E625A"/>
    <w:rPr>
      <w:sz w:val="20"/>
      <w:szCs w:val="20"/>
    </w:rPr>
  </w:style>
  <w:style w:type="character" w:customStyle="1" w:styleId="CommentTextChar">
    <w:name w:val="Comment Text Char"/>
    <w:basedOn w:val="DefaultParagraphFont"/>
    <w:link w:val="CommentText"/>
    <w:uiPriority w:val="99"/>
    <w:rsid w:val="006E625A"/>
    <w:rPr>
      <w:sz w:val="20"/>
      <w:szCs w:val="20"/>
    </w:rPr>
  </w:style>
  <w:style w:type="paragraph" w:styleId="CommentSubject">
    <w:name w:val="annotation subject"/>
    <w:basedOn w:val="CommentText"/>
    <w:next w:val="CommentText"/>
    <w:link w:val="CommentSubjectChar"/>
    <w:uiPriority w:val="99"/>
    <w:semiHidden/>
    <w:unhideWhenUsed/>
    <w:rsid w:val="006E625A"/>
    <w:rPr>
      <w:b/>
      <w:bCs/>
    </w:rPr>
  </w:style>
  <w:style w:type="character" w:customStyle="1" w:styleId="CommentSubjectChar">
    <w:name w:val="Comment Subject Char"/>
    <w:basedOn w:val="CommentTextChar"/>
    <w:link w:val="CommentSubject"/>
    <w:uiPriority w:val="99"/>
    <w:semiHidden/>
    <w:rsid w:val="006E625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03FF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tr6k8reQQAYeAjhV5UE44QleQ==">CgMxLjAaJwoBMBIiCiAIBCocCgtBQUFCUUFJNGRuQRAIGgtBQUFCUUFJNGRuQSKTAgoLQUFBQlFBSTRkbkES4wEKC0FBQUJRQUk0ZG5BEgtBQUFCUUFJNGRuQRohCgl0ZXh0L2h0bWwSFGNvbmNyZXRlLCBiYWNrZmlsbCA/IiIKCnRleHQvcGxhaW4SFGNvbmNyZXRlLCBiYWNrZmlsbCA/KhsiFTExMjM2NTMxOTY5NjA5MzM3OTQ3NSgAOAAwuaut/5kyOLmrrf+ZMkofCgp0ZXh0L3BsYWluEhFjb25jcmV0ZSBiYWNrZmlsbFoMMm9ubXM4MXZ6OG9qcgIgAHgAmgEGCAAQABgAqgEWEhRjb25jcmV0ZSwgYmFja2ZpbGwgPxi5q63/mTIguaut/5kyQhBraXguZ2x5ODQyejVkbGxrOAByITFSOUtxUDg2TFJLTDg1aTh4OHRVZkF2X1BlSVNRcXdo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Murphy</dc:creator>
  <cp:lastModifiedBy>Jamie Falise</cp:lastModifiedBy>
  <cp:revision>10</cp:revision>
  <dcterms:created xsi:type="dcterms:W3CDTF">2024-07-01T21:33:00Z</dcterms:created>
  <dcterms:modified xsi:type="dcterms:W3CDTF">2024-11-01T21:23:00Z</dcterms:modified>
</cp:coreProperties>
</file>