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22DC" w:rsidRDefault="009942F1">
      <w:pPr>
        <w:pStyle w:val="Heading1"/>
        <w:rPr>
          <w:rFonts w:ascii="Arial" w:eastAsia="Arial" w:hAnsi="Arial" w:cs="Arial"/>
          <w:b w:val="0"/>
        </w:rPr>
      </w:pPr>
      <w:sdt>
        <w:sdtPr>
          <w:tag w:val="goog_rdk_0"/>
          <w:id w:val="920609103"/>
        </w:sdtPr>
        <w:sdtEndPr/>
        <w:sdtContent/>
      </w:sdt>
      <w:sdt>
        <w:sdtPr>
          <w:tag w:val="goog_rdk_1"/>
          <w:id w:val="1710988058"/>
        </w:sdtPr>
        <w:sdtEndPr/>
        <w:sdtContent/>
      </w:sdt>
      <w:r w:rsidR="00BA5589">
        <w:rPr>
          <w:rFonts w:ascii="Arial" w:eastAsia="Arial" w:hAnsi="Arial" w:cs="Arial"/>
          <w:b w:val="0"/>
        </w:rPr>
        <w:t>ITEM 102.514</w:t>
      </w:r>
      <w:r w:rsidR="00BA5589">
        <w:rPr>
          <w:rFonts w:ascii="Arial" w:eastAsia="Arial" w:hAnsi="Arial" w:cs="Arial"/>
          <w:b w:val="0"/>
          <w:u w:val="none"/>
        </w:rPr>
        <w:tab/>
      </w:r>
      <w:r w:rsidR="00BA5589">
        <w:rPr>
          <w:rFonts w:ascii="Arial" w:eastAsia="Arial" w:hAnsi="Arial" w:cs="Arial"/>
          <w:b w:val="0"/>
        </w:rPr>
        <w:t>HAND EXCAVATION WITHIN ROOT ZONE</w:t>
      </w:r>
      <w:r w:rsidR="00BA5589">
        <w:rPr>
          <w:rFonts w:ascii="Arial" w:eastAsia="Arial" w:hAnsi="Arial" w:cs="Arial"/>
          <w:b w:val="0"/>
          <w:u w:val="none"/>
        </w:rPr>
        <w:tab/>
      </w:r>
      <w:r w:rsidR="00BA5589">
        <w:rPr>
          <w:rFonts w:ascii="Arial" w:eastAsia="Arial" w:hAnsi="Arial" w:cs="Arial"/>
          <w:b w:val="0"/>
        </w:rPr>
        <w:t>CUBIC YARD</w:t>
      </w:r>
    </w:p>
    <w:p w14:paraId="00000002" w14:textId="77777777" w:rsidR="00B322DC" w:rsidRDefault="00B322DC">
      <w:pPr>
        <w:jc w:val="both"/>
        <w:rPr>
          <w:rFonts w:ascii="Arial" w:eastAsia="Arial" w:hAnsi="Arial" w:cs="Arial"/>
          <w:sz w:val="24"/>
          <w:szCs w:val="24"/>
        </w:rPr>
      </w:pPr>
    </w:p>
    <w:p w14:paraId="00000003" w14:textId="77777777" w:rsidR="00B322DC" w:rsidRDefault="00BA5589">
      <w:pPr>
        <w:jc w:val="both"/>
        <w:rPr>
          <w:rFonts w:ascii="Arial" w:eastAsia="Arial" w:hAnsi="Arial" w:cs="Arial"/>
          <w:sz w:val="24"/>
          <w:szCs w:val="24"/>
        </w:rPr>
      </w:pPr>
      <w:r>
        <w:rPr>
          <w:rFonts w:ascii="Arial" w:eastAsia="Arial" w:hAnsi="Arial" w:cs="Arial"/>
          <w:sz w:val="24"/>
          <w:szCs w:val="24"/>
        </w:rPr>
        <w:t>The work under this item is for the services of excavating soil by hand and / or with an air pressure tool in order to expose tree roots, and for associated services and materials necessary to complete the work of relocating roots, pruning roots, backfilling with existing soil, watering, mulching, and fertilizing. The intent of this item is to reduce the negative impacts of construction to tree root systems that are adjacent to the work. This item shall include furnishing and operating the air pressure tool.</w:t>
      </w:r>
    </w:p>
    <w:p w14:paraId="00000004" w14:textId="77777777" w:rsidR="00B322DC" w:rsidRDefault="00B322DC">
      <w:pPr>
        <w:jc w:val="both"/>
        <w:rPr>
          <w:rFonts w:ascii="Arial" w:eastAsia="Arial" w:hAnsi="Arial" w:cs="Arial"/>
          <w:sz w:val="24"/>
          <w:szCs w:val="24"/>
        </w:rPr>
      </w:pPr>
    </w:p>
    <w:p w14:paraId="00000005" w14:textId="77777777" w:rsidR="00B322DC" w:rsidRDefault="00BA5589">
      <w:pPr>
        <w:jc w:val="both"/>
        <w:rPr>
          <w:rFonts w:ascii="Arial" w:eastAsia="Arial" w:hAnsi="Arial" w:cs="Arial"/>
          <w:sz w:val="24"/>
          <w:szCs w:val="24"/>
        </w:rPr>
      </w:pPr>
      <w:r>
        <w:rPr>
          <w:rFonts w:ascii="Arial" w:eastAsia="Arial" w:hAnsi="Arial" w:cs="Arial"/>
          <w:sz w:val="24"/>
          <w:szCs w:val="24"/>
          <w:u w:val="single"/>
        </w:rPr>
        <w:t>Associated Item</w:t>
      </w:r>
      <w:r>
        <w:rPr>
          <w:rFonts w:ascii="Arial" w:eastAsia="Arial" w:hAnsi="Arial" w:cs="Arial"/>
          <w:sz w:val="24"/>
          <w:szCs w:val="24"/>
        </w:rPr>
        <w:t xml:space="preserve">: All references to Arborist herein shall refer to the Arborist under Item 102.55 Arborist. Arborist shall meet the requirements as specified under that Item and shall be compensated under that Item. </w:t>
      </w:r>
    </w:p>
    <w:p w14:paraId="00000006" w14:textId="77777777" w:rsidR="00B322DC" w:rsidRDefault="00B322DC">
      <w:pPr>
        <w:jc w:val="both"/>
        <w:rPr>
          <w:rFonts w:ascii="Arial" w:eastAsia="Arial" w:hAnsi="Arial" w:cs="Arial"/>
          <w:sz w:val="24"/>
          <w:szCs w:val="24"/>
        </w:rPr>
      </w:pPr>
    </w:p>
    <w:p w14:paraId="00000007" w14:textId="7F374964" w:rsidR="00B322DC" w:rsidRDefault="00BA5589">
      <w:pPr>
        <w:jc w:val="both"/>
        <w:rPr>
          <w:rFonts w:ascii="Arial" w:eastAsia="Arial" w:hAnsi="Arial" w:cs="Arial"/>
          <w:sz w:val="24"/>
          <w:szCs w:val="24"/>
        </w:rPr>
      </w:pPr>
      <w:r>
        <w:rPr>
          <w:rFonts w:ascii="Arial" w:eastAsia="Arial" w:hAnsi="Arial" w:cs="Arial"/>
          <w:sz w:val="24"/>
          <w:szCs w:val="24"/>
        </w:rPr>
        <w:t xml:space="preserve">Trees to receive hand excavation shall be those shown on the </w:t>
      </w:r>
      <w:r w:rsidR="00A450BF">
        <w:rPr>
          <w:rFonts w:ascii="Arial" w:eastAsia="Arial" w:hAnsi="Arial" w:cs="Arial"/>
          <w:sz w:val="24"/>
          <w:szCs w:val="24"/>
        </w:rPr>
        <w:t>P</w:t>
      </w:r>
      <w:r>
        <w:rPr>
          <w:rFonts w:ascii="Arial" w:eastAsia="Arial" w:hAnsi="Arial" w:cs="Arial"/>
          <w:sz w:val="24"/>
          <w:szCs w:val="24"/>
        </w:rPr>
        <w:t xml:space="preserve">lans and/or as determined necessary by the Engineer per the recommendations of the Arborist. </w:t>
      </w:r>
    </w:p>
    <w:p w14:paraId="00000008" w14:textId="77777777" w:rsidR="00B322DC" w:rsidRDefault="00B322DC">
      <w:pPr>
        <w:widowControl w:val="0"/>
        <w:jc w:val="both"/>
        <w:rPr>
          <w:rFonts w:ascii="Arial" w:eastAsia="Arial" w:hAnsi="Arial" w:cs="Arial"/>
          <w:sz w:val="24"/>
          <w:szCs w:val="24"/>
        </w:rPr>
      </w:pPr>
    </w:p>
    <w:p w14:paraId="00000009" w14:textId="77777777" w:rsidR="00B322DC" w:rsidRDefault="00BA5589">
      <w:pPr>
        <w:pStyle w:val="Heading2"/>
        <w:rPr>
          <w:rFonts w:eastAsia="Arial" w:cs="Arial"/>
        </w:rPr>
      </w:pPr>
      <w:r>
        <w:rPr>
          <w:rFonts w:eastAsia="Arial" w:cs="Arial"/>
        </w:rPr>
        <w:t>REFERENCES</w:t>
      </w:r>
    </w:p>
    <w:p w14:paraId="0000000A" w14:textId="77777777" w:rsidR="00B322DC" w:rsidRDefault="00B322DC">
      <w:pPr>
        <w:jc w:val="both"/>
        <w:rPr>
          <w:rFonts w:ascii="Arial" w:eastAsia="Arial" w:hAnsi="Arial" w:cs="Arial"/>
          <w:sz w:val="24"/>
          <w:szCs w:val="24"/>
        </w:rPr>
      </w:pPr>
    </w:p>
    <w:p w14:paraId="0000000B" w14:textId="77777777" w:rsidR="00B322DC" w:rsidRDefault="00BA5589">
      <w:pPr>
        <w:jc w:val="both"/>
        <w:rPr>
          <w:rFonts w:ascii="Arial" w:eastAsia="Arial" w:hAnsi="Arial" w:cs="Arial"/>
          <w:sz w:val="24"/>
          <w:szCs w:val="24"/>
        </w:rPr>
      </w:pPr>
      <w:r>
        <w:rPr>
          <w:rFonts w:ascii="Arial" w:eastAsia="Arial" w:hAnsi="Arial" w:cs="Arial"/>
          <w:sz w:val="24"/>
          <w:szCs w:val="24"/>
        </w:rPr>
        <w:t xml:space="preserve">The standards from American National Standards Institute (ANSI): A300 (Part 8)-2013 Root Management with special attention to Section 84 shall apply to this work. If requested, the Contractor shall provide to the Engineer one copy of this reference. Provision of reference shall be incidental to this item. </w:t>
      </w:r>
    </w:p>
    <w:p w14:paraId="0000000C" w14:textId="77777777" w:rsidR="00B322DC" w:rsidRDefault="00B322DC">
      <w:pPr>
        <w:jc w:val="both"/>
        <w:rPr>
          <w:rFonts w:ascii="Arial" w:eastAsia="Arial" w:hAnsi="Arial" w:cs="Arial"/>
          <w:sz w:val="24"/>
          <w:szCs w:val="24"/>
        </w:rPr>
      </w:pPr>
    </w:p>
    <w:p w14:paraId="0000000D" w14:textId="77777777" w:rsidR="00B322DC" w:rsidRDefault="00BA5589">
      <w:pPr>
        <w:pStyle w:val="Heading2"/>
        <w:rPr>
          <w:rFonts w:eastAsia="Arial" w:cs="Arial"/>
        </w:rPr>
      </w:pPr>
      <w:r>
        <w:rPr>
          <w:rFonts w:eastAsia="Arial" w:cs="Arial"/>
        </w:rPr>
        <w:t>METHODS</w:t>
      </w:r>
    </w:p>
    <w:p w14:paraId="0000000E" w14:textId="77777777" w:rsidR="00B322DC" w:rsidRDefault="00B322DC">
      <w:pPr>
        <w:jc w:val="both"/>
        <w:rPr>
          <w:rFonts w:ascii="Arial" w:eastAsia="Arial" w:hAnsi="Arial" w:cs="Arial"/>
          <w:sz w:val="24"/>
          <w:szCs w:val="24"/>
        </w:rPr>
      </w:pPr>
    </w:p>
    <w:p w14:paraId="0000000F" w14:textId="77777777" w:rsidR="00B322DC" w:rsidRDefault="00BA5589">
      <w:pPr>
        <w:jc w:val="both"/>
        <w:rPr>
          <w:rFonts w:ascii="Arial" w:eastAsia="Arial" w:hAnsi="Arial" w:cs="Arial"/>
          <w:sz w:val="24"/>
          <w:szCs w:val="24"/>
        </w:rPr>
      </w:pPr>
      <w:r>
        <w:rPr>
          <w:rFonts w:ascii="Arial" w:eastAsia="Arial" w:hAnsi="Arial" w:cs="Arial"/>
          <w:sz w:val="24"/>
          <w:szCs w:val="24"/>
        </w:rPr>
        <w:t xml:space="preserve">Hand excavation and root pruning / relocation work shall be performed by or overseen by the Arborist. </w:t>
      </w:r>
    </w:p>
    <w:p w14:paraId="00000010" w14:textId="77777777" w:rsidR="00B322DC" w:rsidRDefault="00B322DC">
      <w:pPr>
        <w:jc w:val="both"/>
        <w:rPr>
          <w:rFonts w:ascii="Arial" w:eastAsia="Arial" w:hAnsi="Arial" w:cs="Arial"/>
          <w:sz w:val="24"/>
          <w:szCs w:val="24"/>
        </w:rPr>
      </w:pPr>
    </w:p>
    <w:p w14:paraId="00000011" w14:textId="77777777" w:rsidR="00B322DC" w:rsidRDefault="00BA5589">
      <w:pPr>
        <w:jc w:val="both"/>
        <w:rPr>
          <w:rFonts w:ascii="Arial" w:eastAsia="Arial" w:hAnsi="Arial" w:cs="Arial"/>
          <w:sz w:val="24"/>
          <w:szCs w:val="24"/>
        </w:rPr>
      </w:pPr>
      <w:r>
        <w:rPr>
          <w:rFonts w:ascii="Arial" w:eastAsia="Arial" w:hAnsi="Arial" w:cs="Arial"/>
          <w:sz w:val="24"/>
          <w:szCs w:val="24"/>
        </w:rPr>
        <w:t xml:space="preserve">Hand excavation and root pruning / relocation shall occur any time prior to equipment work within the root zone of identified trees. </w:t>
      </w:r>
    </w:p>
    <w:p w14:paraId="00000012" w14:textId="77777777" w:rsidR="00B322DC" w:rsidRDefault="00B322DC">
      <w:pPr>
        <w:jc w:val="both"/>
        <w:rPr>
          <w:rFonts w:ascii="Arial" w:eastAsia="Arial" w:hAnsi="Arial" w:cs="Arial"/>
          <w:sz w:val="24"/>
          <w:szCs w:val="24"/>
        </w:rPr>
      </w:pPr>
    </w:p>
    <w:p w14:paraId="00000013" w14:textId="53D8FA89" w:rsidR="00B322DC" w:rsidRDefault="00BA5589">
      <w:pPr>
        <w:jc w:val="both"/>
        <w:rPr>
          <w:rFonts w:ascii="Arial" w:eastAsia="Arial" w:hAnsi="Arial" w:cs="Arial"/>
          <w:sz w:val="24"/>
          <w:szCs w:val="24"/>
        </w:rPr>
      </w:pPr>
      <w:r>
        <w:rPr>
          <w:rFonts w:ascii="Arial" w:eastAsia="Arial" w:hAnsi="Arial" w:cs="Arial"/>
          <w:sz w:val="24"/>
          <w:szCs w:val="24"/>
        </w:rPr>
        <w:t xml:space="preserve">Hand excavation shall be performed where shown on the </w:t>
      </w:r>
      <w:r w:rsidR="00A450BF">
        <w:rPr>
          <w:rFonts w:ascii="Arial" w:eastAsia="Arial" w:hAnsi="Arial" w:cs="Arial"/>
          <w:sz w:val="24"/>
          <w:szCs w:val="24"/>
        </w:rPr>
        <w:t xml:space="preserve">Plans </w:t>
      </w:r>
      <w:r>
        <w:rPr>
          <w:rFonts w:ascii="Arial" w:eastAsia="Arial" w:hAnsi="Arial" w:cs="Arial"/>
          <w:sz w:val="24"/>
          <w:szCs w:val="24"/>
        </w:rPr>
        <w:t xml:space="preserve">and/or where directed by the Engineer per recommendations of the Arborist. Excavation shall be of sufficient width to observe and relocate and/or cut roots and shall be to the depth of proposed subgrade.  Immediately following air excavation, roots shall be relocated and/or pruned. </w:t>
      </w:r>
    </w:p>
    <w:p w14:paraId="00000014" w14:textId="77777777" w:rsidR="00B322DC" w:rsidRDefault="00B322DC">
      <w:pPr>
        <w:jc w:val="both"/>
        <w:rPr>
          <w:rFonts w:ascii="Arial" w:eastAsia="Arial" w:hAnsi="Arial" w:cs="Arial"/>
          <w:sz w:val="24"/>
          <w:szCs w:val="24"/>
        </w:rPr>
      </w:pPr>
    </w:p>
    <w:p w14:paraId="00000015" w14:textId="77777777" w:rsidR="00B322DC" w:rsidRDefault="00BA5589">
      <w:pPr>
        <w:jc w:val="both"/>
        <w:rPr>
          <w:rFonts w:ascii="Arial" w:eastAsia="Arial" w:hAnsi="Arial" w:cs="Arial"/>
          <w:sz w:val="24"/>
          <w:szCs w:val="24"/>
        </w:rPr>
      </w:pPr>
      <w:r>
        <w:rPr>
          <w:rFonts w:ascii="Arial" w:eastAsia="Arial" w:hAnsi="Arial" w:cs="Arial"/>
          <w:sz w:val="24"/>
          <w:szCs w:val="24"/>
        </w:rPr>
        <w:t xml:space="preserve">Following relocation and/or pruning, roots shall immediately be covered with backfill and watered. Roots shall continue to be watered and fertilized as directed by the Arborist. </w:t>
      </w:r>
    </w:p>
    <w:p w14:paraId="00000016" w14:textId="77777777" w:rsidR="00B322DC" w:rsidRDefault="00B322DC">
      <w:pPr>
        <w:jc w:val="both"/>
        <w:rPr>
          <w:rFonts w:ascii="Arial" w:eastAsia="Arial" w:hAnsi="Arial" w:cs="Arial"/>
          <w:sz w:val="24"/>
          <w:szCs w:val="24"/>
        </w:rPr>
      </w:pPr>
    </w:p>
    <w:p w14:paraId="00000017" w14:textId="1DA35FD9" w:rsidR="00B322DC" w:rsidRDefault="00BA5589">
      <w:pPr>
        <w:pStyle w:val="Heading2"/>
        <w:rPr>
          <w:rFonts w:eastAsia="Arial" w:cs="Arial"/>
        </w:rPr>
      </w:pPr>
      <w:r>
        <w:rPr>
          <w:rFonts w:eastAsia="Arial" w:cs="Arial"/>
        </w:rPr>
        <w:t>METHOD OF MEASUREMENT</w:t>
      </w:r>
    </w:p>
    <w:p w14:paraId="00000018" w14:textId="77777777" w:rsidR="00B322DC" w:rsidRDefault="00B322DC">
      <w:pPr>
        <w:jc w:val="both"/>
        <w:rPr>
          <w:rFonts w:ascii="Arial" w:eastAsia="Arial" w:hAnsi="Arial" w:cs="Arial"/>
          <w:sz w:val="24"/>
          <w:szCs w:val="24"/>
          <w:u w:val="single"/>
        </w:rPr>
      </w:pPr>
    </w:p>
    <w:p w14:paraId="740B48F0" w14:textId="1A95B5BB" w:rsidR="00842DA7" w:rsidRDefault="000C0422" w:rsidP="009942F1">
      <w:pPr>
        <w:jc w:val="both"/>
        <w:rPr>
          <w:rFonts w:ascii="Arial" w:eastAsia="Arial" w:hAnsi="Arial" w:cs="Arial"/>
          <w:sz w:val="24"/>
          <w:szCs w:val="24"/>
        </w:rPr>
      </w:pPr>
      <w:r w:rsidRPr="00887F92">
        <w:rPr>
          <w:rFonts w:ascii="Arial" w:eastAsia="Arial" w:hAnsi="Arial" w:cs="Arial"/>
          <w:sz w:val="24"/>
          <w:szCs w:val="24"/>
        </w:rPr>
        <w:t xml:space="preserve">Hand Excavation Within Root Zone will be measured </w:t>
      </w:r>
      <w:r w:rsidR="00093BE6">
        <w:rPr>
          <w:rFonts w:ascii="Arial" w:eastAsia="Arial" w:hAnsi="Arial" w:cs="Arial"/>
          <w:sz w:val="24"/>
          <w:szCs w:val="24"/>
        </w:rPr>
        <w:t>for payment by the</w:t>
      </w:r>
      <w:r w:rsidRPr="00887F92">
        <w:rPr>
          <w:rFonts w:ascii="Arial" w:eastAsia="Arial" w:hAnsi="Arial" w:cs="Arial"/>
          <w:sz w:val="24"/>
          <w:szCs w:val="24"/>
        </w:rPr>
        <w:t xml:space="preserve"> cubic yard</w:t>
      </w:r>
      <w:r w:rsidR="00093BE6">
        <w:rPr>
          <w:rFonts w:ascii="Arial" w:eastAsia="Arial" w:hAnsi="Arial" w:cs="Arial"/>
          <w:sz w:val="24"/>
          <w:szCs w:val="24"/>
        </w:rPr>
        <w:t>, complete in place</w:t>
      </w:r>
      <w:r>
        <w:rPr>
          <w:rFonts w:ascii="Arial" w:eastAsia="Arial" w:hAnsi="Arial" w:cs="Arial"/>
          <w:sz w:val="24"/>
          <w:szCs w:val="24"/>
        </w:rPr>
        <w:t>.</w:t>
      </w:r>
    </w:p>
    <w:p w14:paraId="78EB18E3" w14:textId="77777777" w:rsidR="009942F1" w:rsidRDefault="009942F1" w:rsidP="009942F1">
      <w:pPr>
        <w:jc w:val="both"/>
        <w:rPr>
          <w:rFonts w:ascii="Arial" w:eastAsia="Arial" w:hAnsi="Arial" w:cs="Arial"/>
          <w:sz w:val="24"/>
          <w:szCs w:val="24"/>
          <w:u w:val="single"/>
        </w:rPr>
      </w:pPr>
    </w:p>
    <w:p w14:paraId="21CC6EC7" w14:textId="3E49F83B" w:rsidR="000C0422" w:rsidRPr="000C0422" w:rsidRDefault="000C0422" w:rsidP="00887F92">
      <w:pPr>
        <w:pStyle w:val="Heading2"/>
        <w:rPr>
          <w:rFonts w:eastAsia="Arial"/>
        </w:rPr>
      </w:pPr>
      <w:r>
        <w:rPr>
          <w:rFonts w:eastAsia="Arial"/>
        </w:rPr>
        <w:t>BASIS OF PAYMENT</w:t>
      </w:r>
    </w:p>
    <w:p w14:paraId="59623F7A" w14:textId="77777777" w:rsidR="000C0422" w:rsidRDefault="000C0422">
      <w:pPr>
        <w:jc w:val="both"/>
        <w:rPr>
          <w:rFonts w:ascii="Arial" w:eastAsia="Arial" w:hAnsi="Arial" w:cs="Arial"/>
          <w:sz w:val="24"/>
          <w:szCs w:val="24"/>
        </w:rPr>
      </w:pPr>
    </w:p>
    <w:p w14:paraId="3CCD0EF6" w14:textId="509F208A" w:rsidR="000C0422" w:rsidRPr="00842DA7" w:rsidRDefault="000C0422">
      <w:pPr>
        <w:jc w:val="both"/>
        <w:rPr>
          <w:rFonts w:ascii="Arial" w:eastAsia="Arial" w:hAnsi="Arial" w:cs="Arial"/>
          <w:sz w:val="24"/>
          <w:szCs w:val="24"/>
        </w:rPr>
      </w:pPr>
      <w:r w:rsidRPr="00887F92">
        <w:rPr>
          <w:rFonts w:ascii="Arial" w:eastAsia="Arial" w:hAnsi="Arial" w:cs="Arial"/>
          <w:sz w:val="24"/>
          <w:szCs w:val="24"/>
        </w:rPr>
        <w:t xml:space="preserve">Hand Excavation Within Root Zone will be paid </w:t>
      </w:r>
      <w:r w:rsidR="00093BE6">
        <w:rPr>
          <w:rFonts w:ascii="Arial" w:eastAsia="Arial" w:hAnsi="Arial" w:cs="Arial"/>
          <w:sz w:val="24"/>
          <w:szCs w:val="24"/>
        </w:rPr>
        <w:t xml:space="preserve">for </w:t>
      </w:r>
      <w:r w:rsidRPr="00887F92">
        <w:rPr>
          <w:rFonts w:ascii="Arial" w:eastAsia="Arial" w:hAnsi="Arial" w:cs="Arial"/>
          <w:sz w:val="24"/>
          <w:szCs w:val="24"/>
        </w:rPr>
        <w:t xml:space="preserve">at the </w:t>
      </w:r>
      <w:r w:rsidR="00093BE6">
        <w:rPr>
          <w:rFonts w:ascii="Arial" w:eastAsia="Arial" w:hAnsi="Arial" w:cs="Arial"/>
          <w:sz w:val="24"/>
          <w:szCs w:val="24"/>
        </w:rPr>
        <w:t>C</w:t>
      </w:r>
      <w:r w:rsidRPr="00887F92">
        <w:rPr>
          <w:rFonts w:ascii="Arial" w:eastAsia="Arial" w:hAnsi="Arial" w:cs="Arial"/>
          <w:sz w:val="24"/>
          <w:szCs w:val="24"/>
        </w:rPr>
        <w:t>ontract unit price per cubic yard</w:t>
      </w:r>
      <w:r w:rsidR="00093BE6">
        <w:rPr>
          <w:rFonts w:ascii="Arial" w:eastAsia="Arial" w:hAnsi="Arial" w:cs="Arial"/>
          <w:sz w:val="24"/>
          <w:szCs w:val="24"/>
        </w:rPr>
        <w:t>, which price shall</w:t>
      </w:r>
      <w:r w:rsidRPr="00887F92">
        <w:rPr>
          <w:rFonts w:ascii="Arial" w:eastAsia="Arial" w:hAnsi="Arial" w:cs="Arial"/>
          <w:sz w:val="24"/>
          <w:szCs w:val="24"/>
        </w:rPr>
        <w:t xml:space="preserve"> include all labor, </w:t>
      </w:r>
      <w:r w:rsidR="00093BE6">
        <w:rPr>
          <w:rFonts w:ascii="Arial" w:eastAsia="Arial" w:hAnsi="Arial" w:cs="Arial"/>
          <w:sz w:val="24"/>
          <w:szCs w:val="24"/>
        </w:rPr>
        <w:t xml:space="preserve">materials, </w:t>
      </w:r>
      <w:r w:rsidRPr="00887F92">
        <w:rPr>
          <w:rFonts w:ascii="Arial" w:eastAsia="Arial" w:hAnsi="Arial" w:cs="Arial"/>
          <w:sz w:val="24"/>
          <w:szCs w:val="24"/>
        </w:rPr>
        <w:t>equipment, and incidental</w:t>
      </w:r>
      <w:r w:rsidR="00093BE6">
        <w:rPr>
          <w:rFonts w:ascii="Arial" w:eastAsia="Arial" w:hAnsi="Arial" w:cs="Arial"/>
          <w:sz w:val="24"/>
          <w:szCs w:val="24"/>
        </w:rPr>
        <w:t xml:space="preserve"> costs</w:t>
      </w:r>
      <w:r w:rsidRPr="00887F92">
        <w:rPr>
          <w:rFonts w:ascii="Arial" w:eastAsia="Arial" w:hAnsi="Arial" w:cs="Arial"/>
          <w:sz w:val="24"/>
          <w:szCs w:val="24"/>
        </w:rPr>
        <w:t xml:space="preserve"> required </w:t>
      </w:r>
      <w:r w:rsidR="00093BE6">
        <w:rPr>
          <w:rFonts w:ascii="Arial" w:eastAsia="Arial" w:hAnsi="Arial" w:cs="Arial"/>
          <w:sz w:val="24"/>
          <w:szCs w:val="24"/>
        </w:rPr>
        <w:t>to complete</w:t>
      </w:r>
      <w:r w:rsidRPr="00887F92">
        <w:rPr>
          <w:rFonts w:ascii="Arial" w:eastAsia="Arial" w:hAnsi="Arial" w:cs="Arial"/>
          <w:sz w:val="24"/>
          <w:szCs w:val="24"/>
        </w:rPr>
        <w:t xml:space="preserve"> the work.</w:t>
      </w:r>
      <w:r w:rsidR="009942F1">
        <w:rPr>
          <w:rFonts w:ascii="Arial" w:eastAsia="Arial" w:hAnsi="Arial" w:cs="Arial"/>
          <w:sz w:val="24"/>
          <w:szCs w:val="24"/>
        </w:rPr>
        <w:t xml:space="preserve">  No separate payment will be made for </w:t>
      </w:r>
      <w:r w:rsidR="009942F1">
        <w:rPr>
          <w:rFonts w:ascii="Arial" w:eastAsia="Arial" w:hAnsi="Arial" w:cs="Arial"/>
          <w:sz w:val="24"/>
          <w:szCs w:val="24"/>
        </w:rPr>
        <w:t xml:space="preserve">hand excavation, </w:t>
      </w:r>
      <w:r w:rsidR="009942F1">
        <w:rPr>
          <w:rFonts w:ascii="Arial" w:eastAsia="Arial" w:hAnsi="Arial" w:cs="Arial"/>
          <w:sz w:val="24"/>
          <w:szCs w:val="24"/>
        </w:rPr>
        <w:lastRenderedPageBreak/>
        <w:t>root relocation and/or pruning, watering, and fertilizing</w:t>
      </w:r>
      <w:r w:rsidR="009942F1">
        <w:rPr>
          <w:rFonts w:ascii="Arial" w:eastAsia="Arial" w:hAnsi="Arial" w:cs="Arial"/>
          <w:sz w:val="24"/>
          <w:szCs w:val="24"/>
        </w:rPr>
        <w:t>, but all costs in connection therewith shall be included in the Contract unit price bid.</w:t>
      </w:r>
    </w:p>
    <w:p w14:paraId="0000001A" w14:textId="77777777" w:rsidR="00B322DC" w:rsidRDefault="00B322DC">
      <w:pPr>
        <w:jc w:val="both"/>
        <w:rPr>
          <w:rFonts w:ascii="Arial" w:eastAsia="Arial" w:hAnsi="Arial" w:cs="Arial"/>
          <w:sz w:val="24"/>
          <w:szCs w:val="24"/>
        </w:rPr>
      </w:pPr>
    </w:p>
    <w:p w14:paraId="0000001B" w14:textId="73EA63E5" w:rsidR="00B322DC" w:rsidRDefault="00BA5589">
      <w:pPr>
        <w:jc w:val="both"/>
        <w:rPr>
          <w:rFonts w:ascii="Arial" w:eastAsia="Arial" w:hAnsi="Arial" w:cs="Arial"/>
          <w:sz w:val="24"/>
          <w:szCs w:val="24"/>
        </w:rPr>
      </w:pPr>
      <w:r>
        <w:rPr>
          <w:rFonts w:ascii="Arial" w:eastAsia="Arial" w:hAnsi="Arial" w:cs="Arial"/>
          <w:sz w:val="24"/>
          <w:szCs w:val="24"/>
        </w:rPr>
        <w:t xml:space="preserve">Arborist services </w:t>
      </w:r>
      <w:r w:rsidR="009942F1">
        <w:rPr>
          <w:rFonts w:ascii="Arial" w:eastAsia="Arial" w:hAnsi="Arial" w:cs="Arial"/>
          <w:sz w:val="24"/>
          <w:szCs w:val="24"/>
        </w:rPr>
        <w:t>will be paid for separately under</w:t>
      </w:r>
      <w:r>
        <w:rPr>
          <w:rFonts w:ascii="Arial" w:eastAsia="Arial" w:hAnsi="Arial" w:cs="Arial"/>
          <w:sz w:val="24"/>
          <w:szCs w:val="24"/>
        </w:rPr>
        <w:t xml:space="preserve"> Item 102.55 Arborist</w:t>
      </w:r>
      <w:r w:rsidR="009942F1">
        <w:rPr>
          <w:rFonts w:ascii="Arial" w:eastAsia="Arial" w:hAnsi="Arial" w:cs="Arial"/>
          <w:sz w:val="24"/>
          <w:szCs w:val="24"/>
        </w:rPr>
        <w:t>.</w:t>
      </w:r>
      <w:r>
        <w:rPr>
          <w:rFonts w:ascii="Arial" w:eastAsia="Arial" w:hAnsi="Arial" w:cs="Arial"/>
          <w:sz w:val="24"/>
          <w:szCs w:val="24"/>
        </w:rPr>
        <w:t xml:space="preserve"> </w:t>
      </w:r>
    </w:p>
    <w:sectPr w:rsidR="00B322DC">
      <w:pgSz w:w="12240" w:h="15840"/>
      <w:pgMar w:top="144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DC"/>
    <w:rsid w:val="00093BE6"/>
    <w:rsid w:val="000C0422"/>
    <w:rsid w:val="00842DA7"/>
    <w:rsid w:val="00887F92"/>
    <w:rsid w:val="009942F1"/>
    <w:rsid w:val="00A450BF"/>
    <w:rsid w:val="00B322DC"/>
    <w:rsid w:val="00BA5589"/>
    <w:rsid w:val="00E2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E24A"/>
  <w15:docId w15:val="{A3C357E5-E6A4-409B-95F4-7D01CB5D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64"/>
  </w:style>
  <w:style w:type="paragraph" w:styleId="Heading1">
    <w:name w:val="heading 1"/>
    <w:basedOn w:val="Normal"/>
    <w:next w:val="Normal"/>
    <w:link w:val="Heading1Char"/>
    <w:uiPriority w:val="9"/>
    <w:qFormat/>
    <w:rsid w:val="00E20C0F"/>
    <w:pPr>
      <w:tabs>
        <w:tab w:val="center" w:pos="4680"/>
        <w:tab w:val="right" w:pos="9360"/>
      </w:tabs>
      <w:outlineLvl w:val="0"/>
    </w:pPr>
    <w:rPr>
      <w:b/>
      <w:sz w:val="24"/>
      <w:szCs w:val="24"/>
      <w:u w:val="single"/>
    </w:rPr>
  </w:style>
  <w:style w:type="paragraph" w:styleId="Heading2">
    <w:name w:val="heading 2"/>
    <w:basedOn w:val="Normal"/>
    <w:next w:val="Normal"/>
    <w:link w:val="Heading2Char"/>
    <w:uiPriority w:val="9"/>
    <w:unhideWhenUsed/>
    <w:qFormat/>
    <w:rsid w:val="000C0422"/>
    <w:pPr>
      <w:jc w:val="both"/>
      <w:outlineLvl w:val="1"/>
    </w:pPr>
    <w:rPr>
      <w:rFonts w:ascii="Arial" w:hAnsi="Arial"/>
      <w:sz w:val="24"/>
      <w:szCs w:val="24"/>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2418B"/>
    <w:rPr>
      <w:rFonts w:ascii="Tahoma" w:hAnsi="Tahoma" w:cs="Tahoma"/>
      <w:sz w:val="16"/>
      <w:szCs w:val="16"/>
    </w:rPr>
  </w:style>
  <w:style w:type="character" w:customStyle="1" w:styleId="BalloonTextChar">
    <w:name w:val="Balloon Text Char"/>
    <w:basedOn w:val="DefaultParagraphFont"/>
    <w:link w:val="BalloonText"/>
    <w:uiPriority w:val="99"/>
    <w:semiHidden/>
    <w:rsid w:val="00E2418B"/>
    <w:rPr>
      <w:rFonts w:ascii="Tahoma" w:eastAsia="Times New Roman" w:hAnsi="Tahoma" w:cs="Tahoma"/>
      <w:noProof/>
      <w:sz w:val="16"/>
      <w:szCs w:val="16"/>
    </w:rPr>
  </w:style>
  <w:style w:type="paragraph" w:styleId="Header">
    <w:name w:val="header"/>
    <w:basedOn w:val="Normal"/>
    <w:link w:val="HeaderChar"/>
    <w:uiPriority w:val="99"/>
    <w:unhideWhenUsed/>
    <w:rsid w:val="005665C1"/>
    <w:pPr>
      <w:tabs>
        <w:tab w:val="center" w:pos="4680"/>
        <w:tab w:val="right" w:pos="9360"/>
      </w:tabs>
    </w:pPr>
  </w:style>
  <w:style w:type="character" w:customStyle="1" w:styleId="HeaderChar">
    <w:name w:val="Header Char"/>
    <w:basedOn w:val="DefaultParagraphFont"/>
    <w:link w:val="Header"/>
    <w:uiPriority w:val="99"/>
    <w:rsid w:val="005665C1"/>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5665C1"/>
    <w:pPr>
      <w:tabs>
        <w:tab w:val="center" w:pos="4680"/>
        <w:tab w:val="right" w:pos="9360"/>
      </w:tabs>
    </w:pPr>
  </w:style>
  <w:style w:type="character" w:customStyle="1" w:styleId="FooterChar">
    <w:name w:val="Footer Char"/>
    <w:basedOn w:val="DefaultParagraphFont"/>
    <w:link w:val="Footer"/>
    <w:uiPriority w:val="99"/>
    <w:rsid w:val="005665C1"/>
    <w:rPr>
      <w:rFonts w:ascii="Times New Roman" w:eastAsia="Times New Roman" w:hAnsi="Times New Roman" w:cs="Times New Roman"/>
      <w:noProof/>
      <w:sz w:val="20"/>
      <w:szCs w:val="20"/>
    </w:rPr>
  </w:style>
  <w:style w:type="paragraph" w:styleId="PlainText">
    <w:name w:val="Plain Text"/>
    <w:basedOn w:val="Normal"/>
    <w:link w:val="PlainTextChar"/>
    <w:rsid w:val="008A0C43"/>
    <w:pPr>
      <w:jc w:val="both"/>
    </w:pPr>
    <w:rPr>
      <w:rFonts w:cs="Courier New"/>
      <w:sz w:val="24"/>
    </w:rPr>
  </w:style>
  <w:style w:type="character" w:customStyle="1" w:styleId="PlainTextChar">
    <w:name w:val="Plain Text Char"/>
    <w:basedOn w:val="DefaultParagraphFont"/>
    <w:link w:val="PlainText"/>
    <w:rsid w:val="008A0C43"/>
    <w:rPr>
      <w:rFonts w:ascii="Times New Roman" w:eastAsia="Times New Roman" w:hAnsi="Times New Roman" w:cs="Courier New"/>
      <w:sz w:val="24"/>
      <w:szCs w:val="20"/>
    </w:rPr>
  </w:style>
  <w:style w:type="paragraph" w:styleId="ListParagraph">
    <w:name w:val="List Paragraph"/>
    <w:basedOn w:val="Normal"/>
    <w:uiPriority w:val="34"/>
    <w:qFormat/>
    <w:rsid w:val="008A0C43"/>
    <w:pPr>
      <w:ind w:left="720"/>
      <w:contextualSpacing/>
    </w:pPr>
  </w:style>
  <w:style w:type="character" w:customStyle="1" w:styleId="Heading1Char">
    <w:name w:val="Heading 1 Char"/>
    <w:basedOn w:val="DefaultParagraphFont"/>
    <w:link w:val="Heading1"/>
    <w:uiPriority w:val="9"/>
    <w:rsid w:val="00E20C0F"/>
    <w:rPr>
      <w:rFonts w:ascii="Times New Roman" w:eastAsia="Times New Roman" w:hAnsi="Times New Roman" w:cs="Times New Roman"/>
      <w:b/>
      <w:noProof/>
      <w:sz w:val="24"/>
      <w:szCs w:val="24"/>
      <w:u w:val="single"/>
    </w:rPr>
  </w:style>
  <w:style w:type="character" w:customStyle="1" w:styleId="Heading2Char">
    <w:name w:val="Heading 2 Char"/>
    <w:basedOn w:val="DefaultParagraphFont"/>
    <w:link w:val="Heading2"/>
    <w:uiPriority w:val="9"/>
    <w:rsid w:val="000C0422"/>
    <w:rPr>
      <w:rFonts w:ascii="Arial" w:hAnsi="Arial"/>
      <w:sz w:val="24"/>
      <w:szCs w:val="24"/>
      <w:u w:val="single"/>
    </w:rPr>
  </w:style>
  <w:style w:type="character" w:styleId="CommentReference">
    <w:name w:val="annotation reference"/>
    <w:basedOn w:val="DefaultParagraphFont"/>
    <w:uiPriority w:val="99"/>
    <w:semiHidden/>
    <w:unhideWhenUsed/>
    <w:rsid w:val="00C53791"/>
    <w:rPr>
      <w:sz w:val="16"/>
      <w:szCs w:val="16"/>
    </w:rPr>
  </w:style>
  <w:style w:type="paragraph" w:styleId="CommentText">
    <w:name w:val="annotation text"/>
    <w:basedOn w:val="Normal"/>
    <w:link w:val="CommentTextChar"/>
    <w:uiPriority w:val="99"/>
    <w:unhideWhenUsed/>
    <w:rsid w:val="00C53791"/>
  </w:style>
  <w:style w:type="character" w:customStyle="1" w:styleId="CommentTextChar">
    <w:name w:val="Comment Text Char"/>
    <w:basedOn w:val="DefaultParagraphFont"/>
    <w:link w:val="CommentText"/>
    <w:uiPriority w:val="99"/>
    <w:rsid w:val="00C53791"/>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53791"/>
    <w:rPr>
      <w:b/>
      <w:bCs/>
    </w:rPr>
  </w:style>
  <w:style w:type="character" w:customStyle="1" w:styleId="CommentSubjectChar">
    <w:name w:val="Comment Subject Char"/>
    <w:basedOn w:val="CommentTextChar"/>
    <w:link w:val="CommentSubject"/>
    <w:uiPriority w:val="99"/>
    <w:semiHidden/>
    <w:rsid w:val="00C53791"/>
    <w:rPr>
      <w:rFonts w:ascii="Times New Roman" w:eastAsia="Times New Roman" w:hAnsi="Times New Roman" w:cs="Times New Roman"/>
      <w:b/>
      <w:bCs/>
      <w:noProof/>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A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8KDAjtvEu20ZpFvUnzCn+iKeiQ==">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Falise</dc:creator>
  <cp:lastModifiedBy>Jamie Falise</cp:lastModifiedBy>
  <cp:revision>8</cp:revision>
  <dcterms:created xsi:type="dcterms:W3CDTF">2024-07-19T21:23:00Z</dcterms:created>
  <dcterms:modified xsi:type="dcterms:W3CDTF">2024-10-22T15:35:00Z</dcterms:modified>
</cp:coreProperties>
</file>